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F099" w14:textId="500F7044" w:rsidR="003810AA" w:rsidRPr="002A218A" w:rsidRDefault="0039447A" w:rsidP="009F7EA3">
      <w:pPr>
        <w:jc w:val="center"/>
        <w:rPr>
          <w:rFonts w:ascii="Arial" w:hAnsi="Arial" w:cs="Arial"/>
          <w:b/>
          <w:bCs/>
          <w:sz w:val="32"/>
          <w:szCs w:val="32"/>
        </w:rPr>
      </w:pPr>
      <w:r>
        <w:rPr>
          <w:b/>
          <w:bCs/>
          <w:noProof/>
          <w:color w:val="FF0000"/>
          <w:sz w:val="22"/>
          <w:szCs w:val="22"/>
        </w:rPr>
        <w:drawing>
          <wp:inline distT="0" distB="0" distL="0" distR="0" wp14:anchorId="7B52B6CB" wp14:editId="2F3B7EA3">
            <wp:extent cx="2179320" cy="883920"/>
            <wp:effectExtent l="0" t="0" r="0" b="0"/>
            <wp:docPr id="2" name="Picture 2"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883920"/>
                    </a:xfrm>
                    <a:prstGeom prst="rect">
                      <a:avLst/>
                    </a:prstGeom>
                    <a:noFill/>
                    <a:ln>
                      <a:noFill/>
                    </a:ln>
                  </pic:spPr>
                </pic:pic>
              </a:graphicData>
            </a:graphic>
          </wp:inline>
        </w:drawing>
      </w:r>
    </w:p>
    <w:p w14:paraId="4266E703" w14:textId="77777777" w:rsidR="003810AA" w:rsidRPr="002A218A" w:rsidRDefault="003810AA" w:rsidP="003810AA">
      <w:pPr>
        <w:rPr>
          <w:rFonts w:ascii="Arial" w:hAnsi="Arial" w:cs="Arial"/>
          <w:b/>
          <w:bCs/>
          <w:sz w:val="32"/>
          <w:szCs w:val="32"/>
        </w:rPr>
      </w:pPr>
    </w:p>
    <w:p w14:paraId="34EBD0FC" w14:textId="77777777" w:rsidR="0039447A" w:rsidRPr="002C03EC" w:rsidRDefault="0039447A" w:rsidP="0039447A">
      <w:pPr>
        <w:rPr>
          <w:rFonts w:ascii="Arial" w:hAnsi="Arial" w:cs="Arial"/>
          <w:b/>
        </w:rPr>
        <w:sectPr w:rsidR="0039447A" w:rsidRPr="002C03EC" w:rsidSect="0039447A">
          <w:footerReference w:type="default" r:id="rId9"/>
          <w:type w:val="continuous"/>
          <w:pgSz w:w="12240" w:h="15840"/>
          <w:pgMar w:top="1440" w:right="720" w:bottom="1440" w:left="720" w:header="720" w:footer="720" w:gutter="0"/>
          <w:cols w:num="2" w:space="720" w:equalWidth="0">
            <w:col w:w="5040" w:space="720"/>
            <w:col w:w="5040"/>
          </w:cols>
          <w:docGrid w:linePitch="360"/>
        </w:sectPr>
      </w:pPr>
      <w:r w:rsidRPr="002C03EC">
        <w:rPr>
          <w:rFonts w:ascii="Arial" w:hAnsi="Arial" w:cs="Arial"/>
          <w:b/>
          <w:sz w:val="32"/>
          <w:szCs w:val="32"/>
        </w:rPr>
        <w:t>Educational Training Document</w:t>
      </w:r>
    </w:p>
    <w:p w14:paraId="17BA5F3B" w14:textId="77777777" w:rsidR="0039447A" w:rsidRPr="002C03EC" w:rsidRDefault="0039447A" w:rsidP="0039447A">
      <w:pPr>
        <w:rPr>
          <w:rFonts w:ascii="Arial" w:hAnsi="Arial" w:cs="Arial"/>
          <w:b/>
          <w:bCs/>
        </w:rPr>
      </w:pPr>
    </w:p>
    <w:p w14:paraId="63E42283" w14:textId="77777777" w:rsidR="0039447A" w:rsidRPr="002C03EC" w:rsidRDefault="0039447A" w:rsidP="0039447A">
      <w:pPr>
        <w:rPr>
          <w:rFonts w:ascii="Arial" w:hAnsi="Arial" w:cs="Arial"/>
          <w:b/>
          <w:bCs/>
        </w:rPr>
      </w:pPr>
    </w:p>
    <w:p w14:paraId="5F763139" w14:textId="77777777" w:rsidR="0039447A" w:rsidRPr="002C03EC" w:rsidRDefault="0039447A" w:rsidP="0039447A">
      <w:pPr>
        <w:rPr>
          <w:rFonts w:ascii="Arial" w:hAnsi="Arial" w:cs="Arial"/>
          <w:b/>
          <w:bCs/>
        </w:rPr>
      </w:pPr>
      <w:r w:rsidRPr="002C03EC">
        <w:rPr>
          <w:rFonts w:ascii="Arial" w:hAnsi="Arial" w:cs="Arial"/>
          <w:b/>
          <w:bCs/>
        </w:rPr>
        <w:t>Table of Contents</w:t>
      </w:r>
    </w:p>
    <w:p w14:paraId="544B3AC3" w14:textId="77777777" w:rsidR="0039447A" w:rsidRPr="002C03EC" w:rsidRDefault="0039447A" w:rsidP="0039447A">
      <w:pPr>
        <w:rPr>
          <w:rFonts w:ascii="Arial" w:hAnsi="Arial" w:cs="Arial"/>
          <w:b/>
          <w:bCs/>
        </w:rPr>
      </w:pPr>
    </w:p>
    <w:p w14:paraId="651A299F" w14:textId="77777777" w:rsidR="0039447A" w:rsidRPr="002C03EC" w:rsidRDefault="0039447A" w:rsidP="0039447A">
      <w:pPr>
        <w:rPr>
          <w:rFonts w:ascii="Arial" w:hAnsi="Arial" w:cs="Arial"/>
          <w:sz w:val="20"/>
          <w:szCs w:val="20"/>
        </w:rPr>
      </w:pPr>
      <w:r w:rsidRPr="002C03EC">
        <w:rPr>
          <w:rFonts w:ascii="Arial" w:hAnsi="Arial" w:cs="Arial"/>
          <w:bCs/>
          <w:sz w:val="20"/>
          <w:szCs w:val="20"/>
        </w:rPr>
        <w:t>Part 1: Resource Document Disclaimer</w:t>
      </w:r>
      <w:r w:rsidRPr="002C03EC">
        <w:rPr>
          <w:rFonts w:ascii="Arial" w:hAnsi="Arial" w:cs="Arial"/>
          <w:sz w:val="20"/>
          <w:szCs w:val="20"/>
        </w:rPr>
        <w:tab/>
      </w:r>
      <w:r w:rsidRPr="002C03EC">
        <w:rPr>
          <w:rFonts w:ascii="Arial" w:hAnsi="Arial" w:cs="Arial"/>
          <w:sz w:val="20"/>
          <w:szCs w:val="20"/>
        </w:rPr>
        <w:tab/>
      </w:r>
      <w:r w:rsidRPr="002C03EC">
        <w:rPr>
          <w:rFonts w:ascii="Arial" w:hAnsi="Arial" w:cs="Arial"/>
          <w:sz w:val="20"/>
          <w:szCs w:val="20"/>
        </w:rPr>
        <w:tab/>
        <w:t xml:space="preserve">Page: </w:t>
      </w:r>
      <w:r w:rsidRPr="002C03EC">
        <w:rPr>
          <w:rFonts w:ascii="Arial" w:hAnsi="Arial" w:cs="Arial"/>
          <w:sz w:val="20"/>
          <w:szCs w:val="20"/>
        </w:rPr>
        <w:fldChar w:fldCharType="begin"/>
      </w:r>
      <w:r w:rsidRPr="002C03EC">
        <w:rPr>
          <w:rFonts w:ascii="Arial" w:hAnsi="Arial" w:cs="Arial"/>
          <w:sz w:val="20"/>
          <w:szCs w:val="20"/>
        </w:rPr>
        <w:instrText xml:space="preserve"> PAGEREF Part_1 \h </w:instrText>
      </w:r>
      <w:r w:rsidRPr="002C03EC">
        <w:rPr>
          <w:rFonts w:ascii="Arial" w:hAnsi="Arial" w:cs="Arial"/>
          <w:sz w:val="20"/>
          <w:szCs w:val="20"/>
        </w:rPr>
      </w:r>
      <w:r w:rsidRPr="002C03EC">
        <w:rPr>
          <w:rFonts w:ascii="Arial" w:hAnsi="Arial" w:cs="Arial"/>
          <w:sz w:val="20"/>
          <w:szCs w:val="20"/>
        </w:rPr>
        <w:fldChar w:fldCharType="separate"/>
      </w:r>
      <w:r w:rsidR="00FF2A13" w:rsidRPr="002C03EC">
        <w:rPr>
          <w:rFonts w:ascii="Arial" w:hAnsi="Arial" w:cs="Arial"/>
          <w:noProof/>
          <w:sz w:val="20"/>
          <w:szCs w:val="20"/>
        </w:rPr>
        <w:t>2</w:t>
      </w:r>
      <w:r w:rsidRPr="002C03EC">
        <w:rPr>
          <w:rFonts w:ascii="Arial" w:hAnsi="Arial" w:cs="Arial"/>
          <w:sz w:val="20"/>
          <w:szCs w:val="20"/>
        </w:rPr>
        <w:fldChar w:fldCharType="end"/>
      </w:r>
    </w:p>
    <w:p w14:paraId="37BBB059" w14:textId="77777777" w:rsidR="0039447A" w:rsidRPr="002C03EC" w:rsidRDefault="0039447A" w:rsidP="0039447A">
      <w:pPr>
        <w:rPr>
          <w:rFonts w:ascii="Arial" w:hAnsi="Arial" w:cs="Arial"/>
          <w:sz w:val="20"/>
          <w:szCs w:val="20"/>
        </w:rPr>
      </w:pPr>
      <w:r w:rsidRPr="002C03EC">
        <w:rPr>
          <w:rFonts w:ascii="Arial" w:hAnsi="Arial" w:cs="Arial"/>
          <w:sz w:val="20"/>
          <w:szCs w:val="20"/>
        </w:rPr>
        <w:t>Part 2: Line Item Grade Sheets</w:t>
      </w:r>
      <w:r w:rsidRPr="002C03EC">
        <w:rPr>
          <w:rFonts w:ascii="Arial" w:hAnsi="Arial" w:cs="Arial"/>
          <w:sz w:val="20"/>
          <w:szCs w:val="20"/>
        </w:rPr>
        <w:tab/>
      </w:r>
      <w:r w:rsidRPr="002C03EC">
        <w:rPr>
          <w:rFonts w:ascii="Arial" w:hAnsi="Arial" w:cs="Arial"/>
          <w:sz w:val="20"/>
          <w:szCs w:val="20"/>
        </w:rPr>
        <w:tab/>
      </w:r>
      <w:r w:rsidRPr="002C03EC">
        <w:rPr>
          <w:rFonts w:ascii="Arial" w:hAnsi="Arial" w:cs="Arial"/>
          <w:sz w:val="20"/>
          <w:szCs w:val="20"/>
        </w:rPr>
        <w:tab/>
      </w:r>
      <w:r w:rsidRPr="002C03EC">
        <w:rPr>
          <w:rFonts w:ascii="Arial" w:hAnsi="Arial" w:cs="Arial"/>
          <w:sz w:val="20"/>
          <w:szCs w:val="20"/>
        </w:rPr>
        <w:tab/>
        <w:t xml:space="preserve">Page: </w:t>
      </w:r>
      <w:r w:rsidRPr="002C03EC">
        <w:rPr>
          <w:rFonts w:ascii="Arial" w:hAnsi="Arial" w:cs="Arial"/>
          <w:sz w:val="20"/>
          <w:szCs w:val="20"/>
        </w:rPr>
        <w:fldChar w:fldCharType="begin"/>
      </w:r>
      <w:r w:rsidRPr="002C03EC">
        <w:rPr>
          <w:rFonts w:ascii="Arial" w:hAnsi="Arial" w:cs="Arial"/>
          <w:sz w:val="20"/>
          <w:szCs w:val="20"/>
        </w:rPr>
        <w:instrText xml:space="preserve"> PAGEREF Part_2 \h </w:instrText>
      </w:r>
      <w:r w:rsidRPr="002C03EC">
        <w:rPr>
          <w:rFonts w:ascii="Arial" w:hAnsi="Arial" w:cs="Arial"/>
          <w:sz w:val="20"/>
          <w:szCs w:val="20"/>
        </w:rPr>
      </w:r>
      <w:r w:rsidRPr="002C03EC">
        <w:rPr>
          <w:rFonts w:ascii="Arial" w:hAnsi="Arial" w:cs="Arial"/>
          <w:sz w:val="20"/>
          <w:szCs w:val="20"/>
        </w:rPr>
        <w:fldChar w:fldCharType="separate"/>
      </w:r>
      <w:r w:rsidR="00FF2A13" w:rsidRPr="002C03EC">
        <w:rPr>
          <w:rFonts w:ascii="Arial" w:hAnsi="Arial" w:cs="Arial"/>
          <w:noProof/>
          <w:sz w:val="20"/>
          <w:szCs w:val="20"/>
        </w:rPr>
        <w:t>3</w:t>
      </w:r>
      <w:r w:rsidRPr="002C03EC">
        <w:rPr>
          <w:rFonts w:ascii="Arial" w:hAnsi="Arial" w:cs="Arial"/>
          <w:sz w:val="20"/>
          <w:szCs w:val="20"/>
        </w:rPr>
        <w:fldChar w:fldCharType="end"/>
      </w:r>
    </w:p>
    <w:p w14:paraId="2C598C5C" w14:textId="16BE65D7" w:rsidR="002A218A" w:rsidRPr="002C03EC" w:rsidRDefault="002A218A" w:rsidP="002C71E9">
      <w:pPr>
        <w:rPr>
          <w:rFonts w:ascii="Arial" w:hAnsi="Arial" w:cs="Arial"/>
        </w:rPr>
      </w:pPr>
    </w:p>
    <w:p w14:paraId="026A6351" w14:textId="796E9061" w:rsidR="0039447A" w:rsidRPr="002C03EC" w:rsidRDefault="0039447A">
      <w:pPr>
        <w:rPr>
          <w:rFonts w:ascii="Arial" w:hAnsi="Arial" w:cs="Arial"/>
        </w:rPr>
      </w:pPr>
      <w:r w:rsidRPr="002C03EC">
        <w:rPr>
          <w:rFonts w:ascii="Arial" w:hAnsi="Arial" w:cs="Arial"/>
        </w:rPr>
        <w:br w:type="page"/>
      </w:r>
    </w:p>
    <w:p w14:paraId="08F8C954" w14:textId="77777777" w:rsidR="00360A93" w:rsidRPr="002C03EC" w:rsidRDefault="00360A93" w:rsidP="00360A93">
      <w:pPr>
        <w:rPr>
          <w:rFonts w:ascii="Arial" w:hAnsi="Arial" w:cs="Arial"/>
          <w:b/>
        </w:rPr>
      </w:pPr>
      <w:bookmarkStart w:id="0" w:name="Part_1"/>
      <w:r w:rsidRPr="002C03EC">
        <w:rPr>
          <w:rFonts w:ascii="Arial" w:hAnsi="Arial" w:cs="Arial"/>
          <w:b/>
        </w:rPr>
        <w:lastRenderedPageBreak/>
        <w:t>Part 1: Resource Document Disclaimer</w:t>
      </w:r>
    </w:p>
    <w:bookmarkEnd w:id="0"/>
    <w:p w14:paraId="4B505450" w14:textId="77777777" w:rsidR="00360A93" w:rsidRPr="002C03EC" w:rsidRDefault="00360A93" w:rsidP="00360A93">
      <w:pPr>
        <w:rPr>
          <w:rFonts w:ascii="Arial" w:hAnsi="Arial" w:cs="Arial"/>
          <w:b/>
        </w:rPr>
      </w:pPr>
    </w:p>
    <w:p w14:paraId="63BF4EC3" w14:textId="77777777" w:rsidR="00360A93" w:rsidRPr="002C03EC" w:rsidRDefault="00360A93" w:rsidP="00360A93">
      <w:pPr>
        <w:rPr>
          <w:rFonts w:ascii="Arial" w:hAnsi="Arial" w:cs="Arial"/>
          <w:sz w:val="20"/>
          <w:szCs w:val="20"/>
        </w:rPr>
      </w:pPr>
      <w:r w:rsidRPr="002C03EC">
        <w:rPr>
          <w:rFonts w:ascii="Arial" w:hAnsi="Arial" w:cs="Arial"/>
          <w:sz w:val="20"/>
          <w:szCs w:val="20"/>
        </w:rPr>
        <w:t>The purpose of this document is to help guide mentees and mentors on current criteria in common dental and oral surgical procedures supported by literature for the purpose of evaluating procedural performance on the Phase 2 test.</w:t>
      </w:r>
    </w:p>
    <w:p w14:paraId="3D3D768B" w14:textId="77777777" w:rsidR="00360A93" w:rsidRPr="002C03EC" w:rsidRDefault="00360A93" w:rsidP="00360A93">
      <w:pPr>
        <w:rPr>
          <w:rFonts w:ascii="Arial" w:hAnsi="Arial" w:cs="Arial"/>
          <w:sz w:val="20"/>
          <w:szCs w:val="20"/>
        </w:rPr>
      </w:pPr>
    </w:p>
    <w:p w14:paraId="79F974F4" w14:textId="77777777" w:rsidR="00360A93" w:rsidRPr="002C03EC" w:rsidRDefault="00360A93" w:rsidP="00360A93">
      <w:pPr>
        <w:rPr>
          <w:rFonts w:ascii="Arial" w:hAnsi="Arial" w:cs="Arial"/>
          <w:sz w:val="20"/>
          <w:szCs w:val="20"/>
        </w:rPr>
      </w:pPr>
      <w:r w:rsidRPr="002C03EC">
        <w:rPr>
          <w:rFonts w:ascii="Arial" w:hAnsi="Arial" w:cs="Arial"/>
          <w:sz w:val="20"/>
          <w:szCs w:val="20"/>
        </w:rPr>
        <w:t>This document is meant to augment the information already available to Residents and their Mentors through DMS and is not meant to stand alone as the sole source that a candidate refers to for preparation for taking the Phase 2 exam. A complete list of possible Phase 2 examination procedures can be found on the Exam Information for Candidates document on the AVDC website.</w:t>
      </w:r>
    </w:p>
    <w:p w14:paraId="7208B943" w14:textId="77777777" w:rsidR="00360A93" w:rsidRPr="002C03EC" w:rsidRDefault="00360A93" w:rsidP="00360A93">
      <w:pPr>
        <w:rPr>
          <w:rFonts w:ascii="Arial" w:hAnsi="Arial" w:cs="Arial"/>
          <w:i/>
          <w:sz w:val="20"/>
          <w:szCs w:val="20"/>
        </w:rPr>
      </w:pPr>
    </w:p>
    <w:p w14:paraId="53B82CA9" w14:textId="77777777" w:rsidR="00360A93" w:rsidRPr="002C03EC" w:rsidRDefault="00360A93" w:rsidP="00360A93">
      <w:pPr>
        <w:rPr>
          <w:rFonts w:ascii="Arial" w:hAnsi="Arial" w:cs="Arial"/>
          <w:b/>
          <w:i/>
          <w:sz w:val="20"/>
          <w:szCs w:val="20"/>
        </w:rPr>
      </w:pPr>
      <w:r w:rsidRPr="002C03EC">
        <w:rPr>
          <w:rFonts w:ascii="Arial" w:hAnsi="Arial" w:cs="Arial"/>
          <w:b/>
          <w:i/>
          <w:sz w:val="20"/>
          <w:szCs w:val="20"/>
        </w:rPr>
        <w:t xml:space="preserve">Examples of exam scoring sheets for a variety of procedures are provided.  Phase 2 examination procedures are not limited to, or limited by, procedures included in this document. </w:t>
      </w:r>
    </w:p>
    <w:p w14:paraId="5B9629D5" w14:textId="77777777" w:rsidR="00360A93" w:rsidRPr="002C03EC" w:rsidRDefault="00360A93" w:rsidP="00360A93">
      <w:pPr>
        <w:rPr>
          <w:rFonts w:ascii="Arial" w:hAnsi="Arial" w:cs="Arial"/>
          <w:sz w:val="20"/>
          <w:szCs w:val="20"/>
        </w:rPr>
      </w:pPr>
      <w:r w:rsidRPr="002C03EC">
        <w:rPr>
          <w:rFonts w:ascii="Arial" w:hAnsi="Arial" w:cs="Arial"/>
          <w:sz w:val="20"/>
          <w:szCs w:val="20"/>
        </w:rPr>
        <w:t xml:space="preserve"> </w:t>
      </w:r>
    </w:p>
    <w:p w14:paraId="2ACFB370" w14:textId="77777777" w:rsidR="00360A93" w:rsidRPr="002C03EC" w:rsidRDefault="00360A93" w:rsidP="00360A93">
      <w:pPr>
        <w:rPr>
          <w:rFonts w:ascii="Arial" w:hAnsi="Arial" w:cs="Arial"/>
          <w:b/>
        </w:rPr>
      </w:pPr>
    </w:p>
    <w:p w14:paraId="7D23881B" w14:textId="77777777" w:rsidR="00360A93" w:rsidRPr="002C03EC" w:rsidRDefault="00360A93" w:rsidP="00360A93">
      <w:pPr>
        <w:rPr>
          <w:rFonts w:ascii="Arial" w:hAnsi="Arial" w:cs="Arial"/>
          <w:b/>
        </w:rPr>
      </w:pPr>
    </w:p>
    <w:p w14:paraId="57296B65" w14:textId="77777777" w:rsidR="00360A93" w:rsidRPr="002C03EC" w:rsidRDefault="00360A93" w:rsidP="00360A93">
      <w:pPr>
        <w:jc w:val="center"/>
        <w:rPr>
          <w:rFonts w:ascii="Arial" w:hAnsi="Arial" w:cs="Arial"/>
          <w:b/>
        </w:rPr>
      </w:pPr>
      <w:r w:rsidRPr="002C03EC">
        <w:rPr>
          <w:rFonts w:ascii="Arial" w:hAnsi="Arial" w:cs="Arial"/>
          <w:b/>
        </w:rPr>
        <w:br w:type="page"/>
      </w:r>
      <w:bookmarkStart w:id="1" w:name="Part_2"/>
      <w:r w:rsidRPr="002C03EC">
        <w:rPr>
          <w:rFonts w:ascii="Arial" w:hAnsi="Arial" w:cs="Arial"/>
          <w:b/>
        </w:rPr>
        <w:lastRenderedPageBreak/>
        <w:t>Part 2: Line Item Grade Sheets</w:t>
      </w:r>
      <w:bookmarkEnd w:id="1"/>
    </w:p>
    <w:p w14:paraId="6B09D7A2" w14:textId="77777777" w:rsidR="00360A93" w:rsidRPr="002C03EC" w:rsidRDefault="00360A93" w:rsidP="00360A93">
      <w:pPr>
        <w:jc w:val="center"/>
        <w:rPr>
          <w:rFonts w:ascii="Arial" w:hAnsi="Arial" w:cs="Arial"/>
          <w:b/>
        </w:rPr>
      </w:pPr>
    </w:p>
    <w:p w14:paraId="73A248CD" w14:textId="77777777" w:rsidR="00360A93" w:rsidRPr="002C03EC" w:rsidRDefault="00360A93" w:rsidP="00360A93">
      <w:pPr>
        <w:jc w:val="center"/>
        <w:rPr>
          <w:rFonts w:ascii="Arial" w:hAnsi="Arial" w:cs="Arial"/>
          <w:b/>
        </w:rPr>
      </w:pPr>
      <w:r w:rsidRPr="002C03EC">
        <w:rPr>
          <w:rFonts w:ascii="Arial" w:hAnsi="Arial" w:cs="Arial"/>
          <w:b/>
        </w:rPr>
        <w:t>Oral Surgery Core</w:t>
      </w:r>
    </w:p>
    <w:p w14:paraId="33CFD07E" w14:textId="77777777" w:rsidR="00360A93" w:rsidRPr="002C03EC" w:rsidRDefault="00360A93" w:rsidP="00360A93">
      <w:pPr>
        <w:rPr>
          <w:rFonts w:ascii="Arial" w:hAnsi="Arial" w:cs="Arial"/>
          <w:b/>
        </w:rPr>
      </w:pPr>
    </w:p>
    <w:p w14:paraId="467E3A87" w14:textId="77777777" w:rsidR="00360A93" w:rsidRPr="002C03EC" w:rsidRDefault="00360A93" w:rsidP="00360A93">
      <w:pPr>
        <w:rPr>
          <w:rFonts w:ascii="Arial" w:hAnsi="Arial" w:cs="Arial"/>
          <w:b/>
          <w:bCs/>
        </w:rPr>
      </w:pPr>
    </w:p>
    <w:p w14:paraId="73983531"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Extraction of all teeth in a mandibular quadrant.</w:t>
      </w:r>
    </w:p>
    <w:p w14:paraId="313D8513" w14:textId="77777777" w:rsidR="00360A93" w:rsidRPr="002C03EC" w:rsidRDefault="00360A93" w:rsidP="00360A93">
      <w:pPr>
        <w:numPr>
          <w:ilvl w:val="0"/>
          <w:numId w:val="15"/>
        </w:numPr>
        <w:rPr>
          <w:rFonts w:ascii="Arial" w:hAnsi="Arial" w:cs="Arial"/>
          <w:bCs/>
          <w:sz w:val="20"/>
          <w:szCs w:val="20"/>
        </w:rPr>
      </w:pPr>
      <w:r w:rsidRPr="002C03EC">
        <w:rPr>
          <w:rFonts w:ascii="Arial" w:hAnsi="Arial" w:cs="Arial"/>
          <w:bCs/>
          <w:sz w:val="20"/>
          <w:szCs w:val="20"/>
        </w:rPr>
        <w:t>Appropriate teeth and root removal</w:t>
      </w:r>
      <w:r w:rsidRPr="002C03EC">
        <w:rPr>
          <w:rFonts w:ascii="Arial" w:hAnsi="Arial" w:cs="Arial"/>
          <w:bCs/>
          <w:sz w:val="20"/>
          <w:szCs w:val="20"/>
        </w:rPr>
        <w:tab/>
      </w:r>
    </w:p>
    <w:p w14:paraId="2026EF83" w14:textId="77777777" w:rsidR="00360A93" w:rsidRPr="002C03EC" w:rsidRDefault="00360A93" w:rsidP="00360A93">
      <w:pPr>
        <w:numPr>
          <w:ilvl w:val="0"/>
          <w:numId w:val="15"/>
        </w:numPr>
        <w:rPr>
          <w:rFonts w:ascii="Arial" w:hAnsi="Arial" w:cs="Arial"/>
          <w:bCs/>
          <w:sz w:val="20"/>
          <w:szCs w:val="20"/>
        </w:rPr>
      </w:pPr>
      <w:r w:rsidRPr="002C03EC">
        <w:rPr>
          <w:rFonts w:ascii="Arial" w:hAnsi="Arial" w:cs="Arial"/>
          <w:bCs/>
          <w:sz w:val="20"/>
          <w:szCs w:val="20"/>
        </w:rPr>
        <w:t>Lack of adjacent soft and hard tissue trauma</w:t>
      </w:r>
      <w:r w:rsidRPr="002C03EC">
        <w:rPr>
          <w:rFonts w:ascii="Arial" w:hAnsi="Arial" w:cs="Arial"/>
          <w:bCs/>
          <w:sz w:val="20"/>
          <w:szCs w:val="20"/>
        </w:rPr>
        <w:tab/>
      </w:r>
      <w:r w:rsidRPr="002C03EC">
        <w:rPr>
          <w:rFonts w:ascii="Arial" w:hAnsi="Arial" w:cs="Arial"/>
          <w:bCs/>
          <w:sz w:val="20"/>
          <w:szCs w:val="20"/>
        </w:rPr>
        <w:tab/>
      </w:r>
    </w:p>
    <w:p w14:paraId="10BF449E" w14:textId="77777777" w:rsidR="00360A93" w:rsidRPr="002C03EC" w:rsidRDefault="00360A93" w:rsidP="00360A93">
      <w:pPr>
        <w:numPr>
          <w:ilvl w:val="0"/>
          <w:numId w:val="15"/>
        </w:numPr>
        <w:rPr>
          <w:rFonts w:ascii="Arial" w:hAnsi="Arial" w:cs="Arial"/>
          <w:bCs/>
          <w:sz w:val="20"/>
          <w:szCs w:val="20"/>
        </w:rPr>
      </w:pPr>
      <w:r w:rsidRPr="002C03EC">
        <w:rPr>
          <w:rFonts w:ascii="Arial" w:hAnsi="Arial" w:cs="Arial"/>
          <w:bCs/>
          <w:sz w:val="20"/>
          <w:szCs w:val="20"/>
        </w:rPr>
        <w:t>Appropriate flap design, tension-free closure, suture material and technique</w:t>
      </w:r>
      <w:r w:rsidRPr="002C03EC">
        <w:rPr>
          <w:rFonts w:ascii="Arial" w:hAnsi="Arial" w:cs="Arial"/>
          <w:bCs/>
          <w:sz w:val="20"/>
          <w:szCs w:val="20"/>
        </w:rPr>
        <w:tab/>
      </w:r>
      <w:r w:rsidRPr="002C03EC">
        <w:rPr>
          <w:rFonts w:ascii="Arial" w:hAnsi="Arial" w:cs="Arial"/>
          <w:bCs/>
          <w:sz w:val="20"/>
          <w:szCs w:val="20"/>
        </w:rPr>
        <w:tab/>
      </w:r>
      <w:r w:rsidRPr="002C03EC">
        <w:rPr>
          <w:rFonts w:ascii="Arial" w:hAnsi="Arial" w:cs="Arial"/>
          <w:bCs/>
          <w:sz w:val="20"/>
          <w:szCs w:val="20"/>
        </w:rPr>
        <w:tab/>
      </w:r>
    </w:p>
    <w:p w14:paraId="14B81494" w14:textId="77777777" w:rsidR="00360A93" w:rsidRPr="002C03EC" w:rsidRDefault="00360A93" w:rsidP="00360A93">
      <w:pPr>
        <w:numPr>
          <w:ilvl w:val="0"/>
          <w:numId w:val="15"/>
        </w:numPr>
        <w:rPr>
          <w:rFonts w:ascii="Arial" w:hAnsi="Arial" w:cs="Arial"/>
          <w:bCs/>
          <w:sz w:val="20"/>
          <w:szCs w:val="20"/>
        </w:rPr>
      </w:pPr>
      <w:r w:rsidRPr="002C03EC">
        <w:rPr>
          <w:rFonts w:ascii="Arial" w:hAnsi="Arial" w:cs="Arial"/>
          <w:bCs/>
          <w:sz w:val="20"/>
          <w:szCs w:val="20"/>
        </w:rPr>
        <w:t>Smooth bone margins (</w:t>
      </w:r>
      <w:proofErr w:type="spellStart"/>
      <w:r w:rsidRPr="002C03EC">
        <w:rPr>
          <w:rFonts w:ascii="Arial" w:hAnsi="Arial" w:cs="Arial"/>
          <w:bCs/>
          <w:sz w:val="20"/>
          <w:szCs w:val="20"/>
        </w:rPr>
        <w:t>alveoloplasty</w:t>
      </w:r>
      <w:proofErr w:type="spellEnd"/>
      <w:r w:rsidRPr="002C03EC">
        <w:rPr>
          <w:rFonts w:ascii="Arial" w:hAnsi="Arial" w:cs="Arial"/>
          <w:bCs/>
          <w:sz w:val="20"/>
          <w:szCs w:val="20"/>
        </w:rPr>
        <w:t>)</w:t>
      </w:r>
      <w:r w:rsidRPr="002C03EC">
        <w:rPr>
          <w:rFonts w:ascii="Arial" w:hAnsi="Arial" w:cs="Arial"/>
          <w:bCs/>
          <w:sz w:val="20"/>
          <w:szCs w:val="20"/>
        </w:rPr>
        <w:tab/>
      </w:r>
      <w:r w:rsidRPr="002C03EC">
        <w:rPr>
          <w:rFonts w:ascii="Arial" w:hAnsi="Arial" w:cs="Arial"/>
          <w:bCs/>
          <w:sz w:val="20"/>
          <w:szCs w:val="20"/>
        </w:rPr>
        <w:tab/>
      </w:r>
      <w:r w:rsidRPr="002C03EC">
        <w:rPr>
          <w:rFonts w:ascii="Arial" w:hAnsi="Arial" w:cs="Arial"/>
          <w:bCs/>
          <w:sz w:val="20"/>
          <w:szCs w:val="20"/>
        </w:rPr>
        <w:tab/>
      </w:r>
    </w:p>
    <w:p w14:paraId="74FA2790" w14:textId="77777777" w:rsidR="00360A93" w:rsidRPr="002C03EC" w:rsidRDefault="00360A93" w:rsidP="00360A93">
      <w:pPr>
        <w:numPr>
          <w:ilvl w:val="0"/>
          <w:numId w:val="15"/>
        </w:numPr>
        <w:rPr>
          <w:rFonts w:ascii="Arial" w:hAnsi="Arial" w:cs="Arial"/>
          <w:bCs/>
          <w:sz w:val="20"/>
          <w:szCs w:val="20"/>
        </w:rPr>
      </w:pPr>
      <w:r w:rsidRPr="002C03EC">
        <w:rPr>
          <w:rFonts w:ascii="Arial" w:hAnsi="Arial" w:cs="Arial"/>
          <w:bCs/>
          <w:sz w:val="20"/>
          <w:szCs w:val="20"/>
        </w:rPr>
        <w:t>Lack of free bony spicules and debris</w:t>
      </w:r>
      <w:r w:rsidRPr="002C03EC">
        <w:rPr>
          <w:rFonts w:ascii="Arial" w:hAnsi="Arial" w:cs="Arial"/>
          <w:bCs/>
          <w:sz w:val="20"/>
          <w:szCs w:val="20"/>
        </w:rPr>
        <w:tab/>
      </w:r>
      <w:r w:rsidRPr="002C03EC">
        <w:rPr>
          <w:rFonts w:ascii="Arial" w:hAnsi="Arial" w:cs="Arial"/>
          <w:bCs/>
          <w:sz w:val="20"/>
          <w:szCs w:val="20"/>
        </w:rPr>
        <w:tab/>
      </w:r>
      <w:r w:rsidRPr="002C03EC">
        <w:rPr>
          <w:rFonts w:ascii="Arial" w:hAnsi="Arial" w:cs="Arial"/>
          <w:bCs/>
          <w:sz w:val="20"/>
          <w:szCs w:val="20"/>
        </w:rPr>
        <w:tab/>
      </w:r>
    </w:p>
    <w:p w14:paraId="3BCCA930" w14:textId="77777777" w:rsidR="00360A93" w:rsidRPr="002C03EC" w:rsidRDefault="00360A93" w:rsidP="00360A93">
      <w:pPr>
        <w:numPr>
          <w:ilvl w:val="0"/>
          <w:numId w:val="15"/>
        </w:numPr>
        <w:rPr>
          <w:rFonts w:ascii="Arial" w:hAnsi="Arial" w:cs="Arial"/>
          <w:bCs/>
          <w:sz w:val="20"/>
          <w:szCs w:val="20"/>
        </w:rPr>
      </w:pPr>
      <w:r w:rsidRPr="002C03EC">
        <w:rPr>
          <w:rFonts w:ascii="Arial" w:hAnsi="Arial" w:cs="Arial"/>
          <w:bCs/>
          <w:sz w:val="20"/>
          <w:szCs w:val="20"/>
        </w:rPr>
        <w:t>Diagnostic postoperative radiographs</w:t>
      </w:r>
    </w:p>
    <w:p w14:paraId="3583633D" w14:textId="77777777" w:rsidR="00360A93" w:rsidRPr="002C03EC" w:rsidRDefault="00360A93" w:rsidP="00360A93">
      <w:pPr>
        <w:numPr>
          <w:ilvl w:val="0"/>
          <w:numId w:val="15"/>
        </w:numPr>
        <w:rPr>
          <w:rFonts w:ascii="Arial" w:hAnsi="Arial" w:cs="Arial"/>
          <w:bCs/>
          <w:sz w:val="20"/>
          <w:szCs w:val="20"/>
        </w:rPr>
      </w:pPr>
      <w:r w:rsidRPr="002C03EC">
        <w:rPr>
          <w:rFonts w:ascii="Arial" w:hAnsi="Arial" w:cs="Arial"/>
          <w:bCs/>
          <w:sz w:val="20"/>
          <w:szCs w:val="20"/>
        </w:rPr>
        <w:t>Major complications?</w:t>
      </w:r>
    </w:p>
    <w:p w14:paraId="0C82FBF9" w14:textId="77777777" w:rsidR="00360A93" w:rsidRPr="002C03EC" w:rsidRDefault="00360A93" w:rsidP="00360A93">
      <w:pPr>
        <w:ind w:left="1080"/>
        <w:rPr>
          <w:rFonts w:ascii="Arial" w:hAnsi="Arial" w:cs="Arial"/>
          <w:bCs/>
          <w:sz w:val="20"/>
          <w:szCs w:val="20"/>
        </w:rPr>
      </w:pPr>
    </w:p>
    <w:p w14:paraId="180926A6"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Management of a caudal palatal defect in a dog.</w:t>
      </w:r>
    </w:p>
    <w:p w14:paraId="321C61B5" w14:textId="77777777" w:rsidR="00360A93" w:rsidRPr="002C03EC" w:rsidRDefault="00360A93" w:rsidP="00360A93">
      <w:pPr>
        <w:numPr>
          <w:ilvl w:val="0"/>
          <w:numId w:val="16"/>
        </w:numPr>
        <w:rPr>
          <w:rFonts w:ascii="Arial" w:hAnsi="Arial" w:cs="Arial"/>
          <w:bCs/>
          <w:sz w:val="20"/>
          <w:szCs w:val="20"/>
        </w:rPr>
      </w:pPr>
      <w:r w:rsidRPr="002C03EC">
        <w:rPr>
          <w:rFonts w:ascii="Arial" w:hAnsi="Arial" w:cs="Arial"/>
          <w:bCs/>
          <w:sz w:val="20"/>
          <w:szCs w:val="20"/>
        </w:rPr>
        <w:t>Appropriate flap design/size</w:t>
      </w:r>
    </w:p>
    <w:p w14:paraId="05DD2776" w14:textId="77777777" w:rsidR="00360A93" w:rsidRPr="002C03EC" w:rsidRDefault="00360A93" w:rsidP="00360A93">
      <w:pPr>
        <w:numPr>
          <w:ilvl w:val="0"/>
          <w:numId w:val="16"/>
        </w:numPr>
        <w:rPr>
          <w:rFonts w:ascii="Arial" w:hAnsi="Arial" w:cs="Arial"/>
          <w:bCs/>
          <w:sz w:val="20"/>
          <w:szCs w:val="20"/>
        </w:rPr>
      </w:pPr>
      <w:r w:rsidRPr="002C03EC">
        <w:rPr>
          <w:rFonts w:ascii="Arial" w:hAnsi="Arial" w:cs="Arial"/>
          <w:bCs/>
          <w:sz w:val="20"/>
          <w:szCs w:val="20"/>
        </w:rPr>
        <w:t>Preservation of vital anatomy (</w:t>
      </w:r>
      <w:proofErr w:type="spellStart"/>
      <w:r w:rsidRPr="002C03EC">
        <w:rPr>
          <w:rFonts w:ascii="Arial" w:hAnsi="Arial" w:cs="Arial"/>
          <w:bCs/>
          <w:sz w:val="20"/>
          <w:szCs w:val="20"/>
        </w:rPr>
        <w:t>maj.</w:t>
      </w:r>
      <w:proofErr w:type="spellEnd"/>
      <w:r w:rsidRPr="002C03EC">
        <w:rPr>
          <w:rFonts w:ascii="Arial" w:hAnsi="Arial" w:cs="Arial"/>
          <w:bCs/>
          <w:sz w:val="20"/>
          <w:szCs w:val="20"/>
        </w:rPr>
        <w:t xml:space="preserve"> palatine a.)</w:t>
      </w:r>
      <w:r w:rsidRPr="002C03EC">
        <w:rPr>
          <w:rFonts w:ascii="Arial" w:hAnsi="Arial" w:cs="Arial"/>
          <w:bCs/>
          <w:sz w:val="20"/>
          <w:szCs w:val="20"/>
        </w:rPr>
        <w:tab/>
      </w:r>
    </w:p>
    <w:p w14:paraId="103F9105" w14:textId="77777777" w:rsidR="00360A93" w:rsidRPr="002C03EC" w:rsidRDefault="00360A93" w:rsidP="00360A93">
      <w:pPr>
        <w:numPr>
          <w:ilvl w:val="0"/>
          <w:numId w:val="16"/>
        </w:numPr>
        <w:rPr>
          <w:rFonts w:ascii="Arial" w:hAnsi="Arial" w:cs="Arial"/>
          <w:bCs/>
          <w:sz w:val="20"/>
          <w:szCs w:val="20"/>
        </w:rPr>
      </w:pPr>
      <w:r w:rsidRPr="002C03EC">
        <w:rPr>
          <w:rFonts w:ascii="Arial" w:hAnsi="Arial" w:cs="Arial"/>
          <w:bCs/>
          <w:sz w:val="20"/>
          <w:szCs w:val="20"/>
        </w:rPr>
        <w:t>Tension free closure</w:t>
      </w:r>
      <w:r w:rsidRPr="002C03EC">
        <w:rPr>
          <w:rFonts w:ascii="Arial" w:hAnsi="Arial" w:cs="Arial"/>
          <w:bCs/>
          <w:sz w:val="20"/>
          <w:szCs w:val="20"/>
        </w:rPr>
        <w:tab/>
      </w:r>
    </w:p>
    <w:p w14:paraId="71AB144D" w14:textId="77777777" w:rsidR="00360A93" w:rsidRPr="002C03EC" w:rsidRDefault="00360A93" w:rsidP="00360A93">
      <w:pPr>
        <w:numPr>
          <w:ilvl w:val="0"/>
          <w:numId w:val="16"/>
        </w:numPr>
        <w:rPr>
          <w:rFonts w:ascii="Arial" w:hAnsi="Arial" w:cs="Arial"/>
          <w:bCs/>
          <w:sz w:val="20"/>
          <w:szCs w:val="20"/>
        </w:rPr>
      </w:pPr>
      <w:r w:rsidRPr="002C03EC">
        <w:rPr>
          <w:rFonts w:ascii="Arial" w:hAnsi="Arial" w:cs="Arial"/>
          <w:bCs/>
          <w:sz w:val="20"/>
          <w:szCs w:val="20"/>
        </w:rPr>
        <w:t xml:space="preserve"> “Epithelial margins” debrided</w:t>
      </w:r>
      <w:r w:rsidRPr="002C03EC">
        <w:rPr>
          <w:rFonts w:ascii="Arial" w:hAnsi="Arial" w:cs="Arial"/>
          <w:bCs/>
          <w:sz w:val="20"/>
          <w:szCs w:val="20"/>
        </w:rPr>
        <w:tab/>
      </w:r>
    </w:p>
    <w:p w14:paraId="4B36C39C" w14:textId="77777777" w:rsidR="00360A93" w:rsidRPr="002C03EC" w:rsidRDefault="00360A93" w:rsidP="00360A93">
      <w:pPr>
        <w:numPr>
          <w:ilvl w:val="0"/>
          <w:numId w:val="16"/>
        </w:numPr>
        <w:rPr>
          <w:rFonts w:ascii="Arial" w:hAnsi="Arial" w:cs="Arial"/>
          <w:bCs/>
          <w:sz w:val="20"/>
          <w:szCs w:val="20"/>
        </w:rPr>
      </w:pPr>
      <w:r w:rsidRPr="002C03EC">
        <w:rPr>
          <w:rFonts w:ascii="Arial" w:hAnsi="Arial" w:cs="Arial"/>
          <w:bCs/>
          <w:sz w:val="20"/>
          <w:szCs w:val="20"/>
        </w:rPr>
        <w:t>Appropriate suture material &amp; closure technique</w:t>
      </w:r>
      <w:r w:rsidRPr="002C03EC">
        <w:rPr>
          <w:rFonts w:ascii="Arial" w:hAnsi="Arial" w:cs="Arial"/>
          <w:bCs/>
          <w:sz w:val="20"/>
          <w:szCs w:val="20"/>
        </w:rPr>
        <w:tab/>
      </w:r>
    </w:p>
    <w:p w14:paraId="0EFB1868" w14:textId="77777777" w:rsidR="00360A93" w:rsidRPr="002C03EC" w:rsidRDefault="00360A93" w:rsidP="00360A93">
      <w:pPr>
        <w:numPr>
          <w:ilvl w:val="0"/>
          <w:numId w:val="16"/>
        </w:numPr>
        <w:rPr>
          <w:rFonts w:ascii="Arial" w:hAnsi="Arial" w:cs="Arial"/>
          <w:bCs/>
          <w:sz w:val="20"/>
          <w:szCs w:val="20"/>
        </w:rPr>
      </w:pPr>
      <w:r w:rsidRPr="002C03EC">
        <w:rPr>
          <w:rFonts w:ascii="Arial" w:hAnsi="Arial" w:cs="Arial"/>
          <w:bCs/>
          <w:sz w:val="20"/>
          <w:szCs w:val="20"/>
        </w:rPr>
        <w:t>Lack of soft &amp; hard tissue trauma</w:t>
      </w:r>
      <w:r w:rsidRPr="002C03EC">
        <w:rPr>
          <w:rFonts w:ascii="Arial" w:hAnsi="Arial" w:cs="Arial"/>
          <w:bCs/>
          <w:sz w:val="20"/>
          <w:szCs w:val="20"/>
        </w:rPr>
        <w:tab/>
      </w:r>
    </w:p>
    <w:p w14:paraId="51E4145D" w14:textId="77777777" w:rsidR="00360A93" w:rsidRPr="002C03EC" w:rsidRDefault="00360A93" w:rsidP="00360A93">
      <w:pPr>
        <w:numPr>
          <w:ilvl w:val="0"/>
          <w:numId w:val="16"/>
        </w:numPr>
        <w:rPr>
          <w:rFonts w:ascii="Arial" w:hAnsi="Arial" w:cs="Arial"/>
          <w:b/>
          <w:bCs/>
          <w:sz w:val="20"/>
          <w:szCs w:val="20"/>
        </w:rPr>
      </w:pPr>
      <w:r w:rsidRPr="002C03EC">
        <w:rPr>
          <w:rFonts w:ascii="Arial" w:hAnsi="Arial" w:cs="Arial"/>
          <w:bCs/>
          <w:sz w:val="20"/>
          <w:szCs w:val="20"/>
        </w:rPr>
        <w:t>Major complications?</w:t>
      </w:r>
      <w:r w:rsidRPr="002C03EC">
        <w:rPr>
          <w:rFonts w:ascii="Arial" w:hAnsi="Arial" w:cs="Arial"/>
          <w:bCs/>
          <w:sz w:val="20"/>
          <w:szCs w:val="20"/>
        </w:rPr>
        <w:tab/>
      </w:r>
      <w:r w:rsidRPr="002C03EC">
        <w:rPr>
          <w:rFonts w:ascii="Arial" w:hAnsi="Arial" w:cs="Arial"/>
          <w:bCs/>
          <w:sz w:val="20"/>
          <w:szCs w:val="20"/>
        </w:rPr>
        <w:tab/>
      </w:r>
    </w:p>
    <w:p w14:paraId="35EE11AC" w14:textId="77777777" w:rsidR="00360A93" w:rsidRPr="002C03EC" w:rsidRDefault="00360A93" w:rsidP="00360A93">
      <w:pPr>
        <w:rPr>
          <w:rFonts w:ascii="Arial" w:hAnsi="Arial" w:cs="Arial"/>
          <w:b/>
          <w:bCs/>
          <w:sz w:val="20"/>
          <w:szCs w:val="20"/>
        </w:rPr>
      </w:pPr>
    </w:p>
    <w:p w14:paraId="0928BDD1"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Surgical treatment to excise a simulated oral tumor on the mandible </w:t>
      </w:r>
    </w:p>
    <w:p w14:paraId="7B06B597"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All tooth roots removed</w:t>
      </w:r>
    </w:p>
    <w:p w14:paraId="4B716AAD"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Lack of hard tissue trauma, Smooth bone margins</w:t>
      </w:r>
    </w:p>
    <w:p w14:paraId="59163C66"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 xml:space="preserve">Lack of soft tissue trauma </w:t>
      </w:r>
    </w:p>
    <w:p w14:paraId="4517EED2"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Adequate margins </w:t>
      </w:r>
    </w:p>
    <w:p w14:paraId="4231B8FE"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 xml:space="preserve">Diagnostic radiograph(s) </w:t>
      </w:r>
    </w:p>
    <w:p w14:paraId="0892C5CA"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 xml:space="preserve">Tension-free closure, appropriate suture material </w:t>
      </w:r>
    </w:p>
    <w:p w14:paraId="01BA7DE0"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 xml:space="preserve">Preservation of and/or ligation of vessels </w:t>
      </w:r>
    </w:p>
    <w:p w14:paraId="6A7BA349" w14:textId="77777777" w:rsidR="00360A93" w:rsidRPr="002C03EC" w:rsidRDefault="00360A93" w:rsidP="00360A93">
      <w:pPr>
        <w:numPr>
          <w:ilvl w:val="0"/>
          <w:numId w:val="23"/>
        </w:numPr>
        <w:rPr>
          <w:rFonts w:ascii="Arial" w:hAnsi="Arial" w:cs="Arial"/>
          <w:bCs/>
          <w:sz w:val="20"/>
          <w:szCs w:val="20"/>
        </w:rPr>
      </w:pPr>
      <w:r w:rsidRPr="002C03EC">
        <w:rPr>
          <w:rFonts w:ascii="Arial" w:hAnsi="Arial" w:cs="Arial"/>
          <w:bCs/>
          <w:sz w:val="20"/>
          <w:szCs w:val="20"/>
        </w:rPr>
        <w:t>Major complications?</w:t>
      </w:r>
    </w:p>
    <w:p w14:paraId="2434081B" w14:textId="77777777" w:rsidR="00360A93" w:rsidRPr="002C03EC" w:rsidRDefault="00360A93" w:rsidP="00360A93">
      <w:pPr>
        <w:rPr>
          <w:rFonts w:ascii="Arial" w:hAnsi="Arial" w:cs="Arial"/>
          <w:b/>
          <w:bCs/>
          <w:sz w:val="20"/>
          <w:szCs w:val="20"/>
        </w:rPr>
      </w:pPr>
    </w:p>
    <w:p w14:paraId="7B27C374"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 xml:space="preserve">Procedure: Maxillectomy to manage a simulated maxillary oral tumor  </w:t>
      </w:r>
    </w:p>
    <w:p w14:paraId="3F823C91" w14:textId="77777777" w:rsidR="00360A93" w:rsidRPr="002C03EC" w:rsidRDefault="00360A93" w:rsidP="00360A93">
      <w:pPr>
        <w:numPr>
          <w:ilvl w:val="0"/>
          <w:numId w:val="24"/>
        </w:numPr>
        <w:rPr>
          <w:rFonts w:ascii="Arial" w:hAnsi="Arial" w:cs="Arial"/>
          <w:bCs/>
          <w:sz w:val="20"/>
          <w:szCs w:val="20"/>
        </w:rPr>
      </w:pPr>
      <w:proofErr w:type="spellStart"/>
      <w:r w:rsidRPr="002C03EC">
        <w:rPr>
          <w:rFonts w:ascii="Arial" w:hAnsi="Arial" w:cs="Arial"/>
          <w:bCs/>
          <w:i/>
          <w:iCs/>
          <w:sz w:val="20"/>
          <w:szCs w:val="20"/>
        </w:rPr>
        <w:t>En</w:t>
      </w:r>
      <w:proofErr w:type="spellEnd"/>
      <w:r w:rsidRPr="002C03EC">
        <w:rPr>
          <w:rFonts w:ascii="Arial" w:hAnsi="Arial" w:cs="Arial"/>
          <w:bCs/>
          <w:i/>
          <w:iCs/>
          <w:sz w:val="20"/>
          <w:szCs w:val="20"/>
        </w:rPr>
        <w:t xml:space="preserve"> bloc</w:t>
      </w:r>
      <w:r w:rsidRPr="002C03EC">
        <w:rPr>
          <w:rFonts w:ascii="Arial" w:hAnsi="Arial" w:cs="Arial"/>
          <w:bCs/>
          <w:sz w:val="20"/>
          <w:szCs w:val="20"/>
        </w:rPr>
        <w:t> excision including appropriate margins   </w:t>
      </w:r>
    </w:p>
    <w:p w14:paraId="025A513C"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Tension-free closure  </w:t>
      </w:r>
    </w:p>
    <w:p w14:paraId="5DEB1402"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All tooth roots removed  </w:t>
      </w:r>
    </w:p>
    <w:p w14:paraId="1E6B66D3"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Appropriate suture material and technique  </w:t>
      </w:r>
    </w:p>
    <w:p w14:paraId="19546BD2"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Smooth bone margins  </w:t>
      </w:r>
    </w:p>
    <w:p w14:paraId="56B90F7C"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Diagnostic radiograph(s)  </w:t>
      </w:r>
    </w:p>
    <w:p w14:paraId="1493EABB"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Lack of hard and soft tissue trauma  </w:t>
      </w:r>
    </w:p>
    <w:p w14:paraId="09A0C3E1"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Ligation of all severed maxillary vessels  </w:t>
      </w:r>
    </w:p>
    <w:p w14:paraId="77874E33" w14:textId="77777777" w:rsidR="00360A93" w:rsidRPr="002C03EC" w:rsidRDefault="00360A93" w:rsidP="00360A93">
      <w:pPr>
        <w:numPr>
          <w:ilvl w:val="0"/>
          <w:numId w:val="24"/>
        </w:numPr>
        <w:rPr>
          <w:rFonts w:ascii="Arial" w:hAnsi="Arial" w:cs="Arial"/>
          <w:bCs/>
          <w:sz w:val="20"/>
          <w:szCs w:val="20"/>
        </w:rPr>
      </w:pPr>
      <w:r w:rsidRPr="002C03EC">
        <w:rPr>
          <w:rFonts w:ascii="Arial" w:hAnsi="Arial" w:cs="Arial"/>
          <w:bCs/>
          <w:sz w:val="20"/>
          <w:szCs w:val="20"/>
        </w:rPr>
        <w:t xml:space="preserve">Major complications? </w:t>
      </w:r>
    </w:p>
    <w:p w14:paraId="1CCFF4F6" w14:textId="77777777" w:rsidR="00360A93" w:rsidRPr="002C03EC" w:rsidRDefault="00360A93" w:rsidP="00360A93">
      <w:pPr>
        <w:rPr>
          <w:rFonts w:ascii="Arial" w:hAnsi="Arial" w:cs="Arial"/>
          <w:b/>
          <w:bCs/>
          <w:sz w:val="20"/>
          <w:szCs w:val="20"/>
        </w:rPr>
      </w:pPr>
    </w:p>
    <w:p w14:paraId="70F553B6"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br w:type="page"/>
      </w:r>
    </w:p>
    <w:p w14:paraId="0E995EDD"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lastRenderedPageBreak/>
        <w:t>Procedure: Stabilization of a simulated transverse fracture between two mandibular teeth using interdental wiring with reinforced composite intraoral splint. </w:t>
      </w:r>
    </w:p>
    <w:p w14:paraId="2CD8ED92" w14:textId="77777777" w:rsidR="00360A93" w:rsidRPr="002C03EC" w:rsidRDefault="00360A93" w:rsidP="00360A93">
      <w:pPr>
        <w:numPr>
          <w:ilvl w:val="0"/>
          <w:numId w:val="25"/>
        </w:numPr>
        <w:rPr>
          <w:rFonts w:ascii="Arial" w:hAnsi="Arial" w:cs="Arial"/>
          <w:bCs/>
          <w:sz w:val="20"/>
          <w:szCs w:val="20"/>
        </w:rPr>
      </w:pPr>
      <w:r w:rsidRPr="002C03EC">
        <w:rPr>
          <w:rFonts w:ascii="Arial" w:hAnsi="Arial" w:cs="Arial"/>
          <w:bCs/>
          <w:sz w:val="20"/>
          <w:szCs w:val="20"/>
        </w:rPr>
        <w:t xml:space="preserve">Occlusion maintained, lack of interference with splint  </w:t>
      </w:r>
    </w:p>
    <w:p w14:paraId="191ED71A" w14:textId="77777777" w:rsidR="00360A93" w:rsidRPr="002C03EC" w:rsidRDefault="00360A93" w:rsidP="00360A93">
      <w:pPr>
        <w:numPr>
          <w:ilvl w:val="0"/>
          <w:numId w:val="25"/>
        </w:numPr>
        <w:rPr>
          <w:rFonts w:ascii="Arial" w:hAnsi="Arial" w:cs="Arial"/>
          <w:bCs/>
          <w:sz w:val="20"/>
          <w:szCs w:val="20"/>
        </w:rPr>
      </w:pPr>
      <w:r w:rsidRPr="002C03EC">
        <w:rPr>
          <w:rFonts w:ascii="Arial" w:hAnsi="Arial" w:cs="Arial"/>
          <w:bCs/>
          <w:sz w:val="20"/>
          <w:szCs w:val="20"/>
        </w:rPr>
        <w:t xml:space="preserve">Adequate strength/stability/functionality  </w:t>
      </w:r>
    </w:p>
    <w:p w14:paraId="4F2ECAD9" w14:textId="77777777" w:rsidR="00360A93" w:rsidRPr="002C03EC" w:rsidRDefault="00360A93" w:rsidP="00360A93">
      <w:pPr>
        <w:numPr>
          <w:ilvl w:val="0"/>
          <w:numId w:val="25"/>
        </w:numPr>
        <w:rPr>
          <w:rFonts w:ascii="Arial" w:hAnsi="Arial" w:cs="Arial"/>
          <w:bCs/>
          <w:sz w:val="20"/>
          <w:szCs w:val="20"/>
        </w:rPr>
      </w:pPr>
      <w:r w:rsidRPr="002C03EC">
        <w:rPr>
          <w:rFonts w:ascii="Arial" w:hAnsi="Arial" w:cs="Arial"/>
          <w:bCs/>
          <w:sz w:val="20"/>
          <w:szCs w:val="20"/>
        </w:rPr>
        <w:t xml:space="preserve">Appropriate wire selection and wiring technique  </w:t>
      </w:r>
    </w:p>
    <w:p w14:paraId="5128CED5" w14:textId="77777777" w:rsidR="00360A93" w:rsidRPr="002C03EC" w:rsidRDefault="00360A93" w:rsidP="00360A93">
      <w:pPr>
        <w:numPr>
          <w:ilvl w:val="0"/>
          <w:numId w:val="25"/>
        </w:numPr>
        <w:rPr>
          <w:rFonts w:ascii="Arial" w:hAnsi="Arial" w:cs="Arial"/>
          <w:bCs/>
          <w:sz w:val="20"/>
          <w:szCs w:val="20"/>
        </w:rPr>
      </w:pPr>
      <w:r w:rsidRPr="002C03EC">
        <w:rPr>
          <w:rFonts w:ascii="Arial" w:hAnsi="Arial" w:cs="Arial"/>
          <w:bCs/>
          <w:sz w:val="20"/>
          <w:szCs w:val="20"/>
        </w:rPr>
        <w:t xml:space="preserve">Smooth composite edges with minimal gingival coverage          </w:t>
      </w:r>
    </w:p>
    <w:p w14:paraId="25939FB7" w14:textId="77777777" w:rsidR="00360A93" w:rsidRPr="002C03EC" w:rsidRDefault="00360A93" w:rsidP="00360A93">
      <w:pPr>
        <w:numPr>
          <w:ilvl w:val="0"/>
          <w:numId w:val="25"/>
        </w:numPr>
        <w:rPr>
          <w:rFonts w:ascii="Arial" w:hAnsi="Arial" w:cs="Arial"/>
          <w:bCs/>
          <w:sz w:val="20"/>
          <w:szCs w:val="20"/>
        </w:rPr>
      </w:pPr>
      <w:r w:rsidRPr="002C03EC">
        <w:rPr>
          <w:rFonts w:ascii="Arial" w:hAnsi="Arial" w:cs="Arial"/>
          <w:bCs/>
          <w:sz w:val="20"/>
          <w:szCs w:val="20"/>
        </w:rPr>
        <w:t xml:space="preserve">Lack of hard and soft tissue trauma  </w:t>
      </w:r>
    </w:p>
    <w:p w14:paraId="2B62FD42" w14:textId="77777777" w:rsidR="00360A93" w:rsidRPr="002C03EC" w:rsidRDefault="00360A93" w:rsidP="00360A93">
      <w:pPr>
        <w:numPr>
          <w:ilvl w:val="0"/>
          <w:numId w:val="25"/>
        </w:numPr>
        <w:rPr>
          <w:rFonts w:ascii="Arial" w:hAnsi="Arial" w:cs="Arial"/>
          <w:bCs/>
          <w:sz w:val="20"/>
          <w:szCs w:val="20"/>
        </w:rPr>
      </w:pPr>
      <w:r w:rsidRPr="002C03EC">
        <w:rPr>
          <w:rFonts w:ascii="Arial" w:hAnsi="Arial" w:cs="Arial"/>
          <w:bCs/>
          <w:sz w:val="20"/>
          <w:szCs w:val="20"/>
        </w:rPr>
        <w:t>Diagnostic post-op </w:t>
      </w:r>
      <w:proofErr w:type="spellStart"/>
      <w:r w:rsidRPr="002C03EC">
        <w:rPr>
          <w:rFonts w:ascii="Arial" w:hAnsi="Arial" w:cs="Arial"/>
          <w:bCs/>
          <w:sz w:val="20"/>
          <w:szCs w:val="20"/>
        </w:rPr>
        <w:t>rads</w:t>
      </w:r>
      <w:proofErr w:type="spellEnd"/>
      <w:r w:rsidRPr="002C03EC">
        <w:rPr>
          <w:rFonts w:ascii="Arial" w:hAnsi="Arial" w:cs="Arial"/>
          <w:bCs/>
          <w:sz w:val="20"/>
          <w:szCs w:val="20"/>
        </w:rPr>
        <w:t xml:space="preserve"> (ventral cortex visible, entire repair)  </w:t>
      </w:r>
    </w:p>
    <w:p w14:paraId="0F9A9549" w14:textId="77777777" w:rsidR="00360A93" w:rsidRPr="002C03EC" w:rsidRDefault="00360A93" w:rsidP="00360A93">
      <w:pPr>
        <w:numPr>
          <w:ilvl w:val="0"/>
          <w:numId w:val="25"/>
        </w:numPr>
        <w:rPr>
          <w:rFonts w:ascii="Arial" w:hAnsi="Arial" w:cs="Arial"/>
          <w:bCs/>
          <w:sz w:val="20"/>
          <w:szCs w:val="20"/>
        </w:rPr>
      </w:pPr>
      <w:r w:rsidRPr="002C03EC">
        <w:rPr>
          <w:rFonts w:ascii="Arial" w:hAnsi="Arial" w:cs="Arial"/>
          <w:bCs/>
          <w:sz w:val="20"/>
          <w:szCs w:val="20"/>
        </w:rPr>
        <w:t>Major complications? </w:t>
      </w:r>
    </w:p>
    <w:p w14:paraId="385DCFDC" w14:textId="77777777" w:rsidR="00360A93" w:rsidRPr="002C03EC" w:rsidRDefault="00360A93" w:rsidP="00360A93">
      <w:pPr>
        <w:rPr>
          <w:rFonts w:ascii="Arial" w:hAnsi="Arial" w:cs="Arial"/>
          <w:b/>
          <w:bCs/>
          <w:sz w:val="20"/>
          <w:szCs w:val="20"/>
        </w:rPr>
      </w:pPr>
    </w:p>
    <w:p w14:paraId="01FC098F" w14:textId="77777777" w:rsidR="00360A93" w:rsidRPr="002C03EC" w:rsidRDefault="00360A93" w:rsidP="00360A93">
      <w:pPr>
        <w:jc w:val="center"/>
        <w:rPr>
          <w:rFonts w:ascii="Arial" w:hAnsi="Arial" w:cs="Arial"/>
          <w:b/>
          <w:bCs/>
          <w:sz w:val="20"/>
          <w:szCs w:val="20"/>
        </w:rPr>
      </w:pPr>
      <w:r w:rsidRPr="002C03EC">
        <w:rPr>
          <w:rFonts w:ascii="Arial" w:hAnsi="Arial" w:cs="Arial"/>
          <w:b/>
          <w:bCs/>
          <w:sz w:val="20"/>
          <w:szCs w:val="20"/>
        </w:rPr>
        <w:t>Endodontic Core</w:t>
      </w:r>
    </w:p>
    <w:p w14:paraId="3D07763C" w14:textId="77777777" w:rsidR="00360A93" w:rsidRPr="002C03EC" w:rsidRDefault="00360A93" w:rsidP="00360A93">
      <w:pPr>
        <w:rPr>
          <w:rFonts w:ascii="Arial" w:hAnsi="Arial" w:cs="Arial"/>
          <w:b/>
          <w:bCs/>
          <w:sz w:val="20"/>
          <w:szCs w:val="20"/>
        </w:rPr>
      </w:pPr>
    </w:p>
    <w:p w14:paraId="624FB9FB"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Crown-height reduction, partial coronal pulpectomy and vital pulp therapy of both canine teeth.</w:t>
      </w:r>
    </w:p>
    <w:p w14:paraId="279ECF64"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Diagnostic postoperative radiographs</w:t>
      </w:r>
    </w:p>
    <w:p w14:paraId="1286F6D0"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Appropriate level of coronal amputation</w:t>
      </w:r>
    </w:p>
    <w:p w14:paraId="5EB747FA"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Appropriate depth of pulpectomy</w:t>
      </w:r>
    </w:p>
    <w:p w14:paraId="3851276D"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Appropriate depth of direct pulp cap material</w:t>
      </w:r>
    </w:p>
    <w:p w14:paraId="1C623FC4"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Appropriate placement of direct pulp cap material</w:t>
      </w:r>
    </w:p>
    <w:p w14:paraId="0034FA67"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Appropriate width of intermediate layer</w:t>
      </w:r>
    </w:p>
    <w:p w14:paraId="0B76FDBD"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Appropriate placement of intermediate layer</w:t>
      </w:r>
    </w:p>
    <w:p w14:paraId="6EF0F79A"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Appropriate placement/finish/retention of restorative material</w:t>
      </w:r>
    </w:p>
    <w:p w14:paraId="2D57C327"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 xml:space="preserve">Appropriate access site preparation (clean walls, etc.) </w:t>
      </w:r>
    </w:p>
    <w:p w14:paraId="1AE66F3C"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Lack of hard and soft tissue trauma</w:t>
      </w:r>
    </w:p>
    <w:p w14:paraId="15460FE4" w14:textId="77777777" w:rsidR="00360A93" w:rsidRPr="002C03EC" w:rsidRDefault="00360A93" w:rsidP="00360A93">
      <w:pPr>
        <w:numPr>
          <w:ilvl w:val="0"/>
          <w:numId w:val="18"/>
        </w:numPr>
        <w:rPr>
          <w:rFonts w:ascii="Arial" w:hAnsi="Arial" w:cs="Arial"/>
          <w:bCs/>
          <w:sz w:val="20"/>
          <w:szCs w:val="20"/>
        </w:rPr>
      </w:pPr>
      <w:r w:rsidRPr="002C03EC">
        <w:rPr>
          <w:rFonts w:ascii="Arial" w:hAnsi="Arial" w:cs="Arial"/>
          <w:bCs/>
          <w:sz w:val="20"/>
          <w:szCs w:val="20"/>
        </w:rPr>
        <w:t>Major complications?</w:t>
      </w:r>
    </w:p>
    <w:p w14:paraId="3BDC4F0E" w14:textId="77777777" w:rsidR="00360A93" w:rsidRPr="002C03EC" w:rsidRDefault="00360A93" w:rsidP="00360A93">
      <w:pPr>
        <w:ind w:left="1080"/>
        <w:rPr>
          <w:rFonts w:ascii="Arial" w:hAnsi="Arial" w:cs="Arial"/>
          <w:bCs/>
          <w:sz w:val="20"/>
          <w:szCs w:val="20"/>
        </w:rPr>
      </w:pPr>
    </w:p>
    <w:p w14:paraId="0DD1B2E4"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 xml:space="preserve">Procedure: Orthograde endodontic procedure on a fractured canine tooth </w:t>
      </w:r>
    </w:p>
    <w:p w14:paraId="40C89065" w14:textId="77777777" w:rsidR="00360A93" w:rsidRPr="002C03EC" w:rsidRDefault="00360A93" w:rsidP="00360A93">
      <w:pPr>
        <w:rPr>
          <w:rFonts w:ascii="Arial" w:hAnsi="Arial" w:cs="Arial"/>
          <w:b/>
          <w:bCs/>
          <w:sz w:val="20"/>
          <w:szCs w:val="20"/>
        </w:rPr>
      </w:pPr>
    </w:p>
    <w:p w14:paraId="69585C0A" w14:textId="77777777" w:rsidR="00360A93" w:rsidRPr="002C03EC" w:rsidRDefault="00360A93" w:rsidP="00360A93">
      <w:pPr>
        <w:numPr>
          <w:ilvl w:val="0"/>
          <w:numId w:val="17"/>
        </w:numPr>
        <w:rPr>
          <w:rFonts w:ascii="Arial" w:hAnsi="Arial" w:cs="Arial"/>
          <w:bCs/>
          <w:sz w:val="20"/>
          <w:szCs w:val="20"/>
        </w:rPr>
      </w:pPr>
      <w:r w:rsidRPr="002C03EC">
        <w:rPr>
          <w:rFonts w:ascii="Arial" w:hAnsi="Arial" w:cs="Arial"/>
          <w:bCs/>
          <w:sz w:val="20"/>
          <w:szCs w:val="20"/>
        </w:rPr>
        <w:t xml:space="preserve">3 </w:t>
      </w:r>
      <w:r w:rsidRPr="002C03EC">
        <w:rPr>
          <w:rFonts w:ascii="Arial" w:hAnsi="Arial" w:cs="Arial"/>
          <w:bCs/>
          <w:sz w:val="20"/>
          <w:szCs w:val="20"/>
          <w:u w:val="single"/>
        </w:rPr>
        <w:t>diagnostic</w:t>
      </w:r>
      <w:r w:rsidRPr="002C03EC">
        <w:rPr>
          <w:rFonts w:ascii="Arial" w:hAnsi="Arial" w:cs="Arial"/>
          <w:bCs/>
          <w:sz w:val="20"/>
          <w:szCs w:val="20"/>
        </w:rPr>
        <w:t xml:space="preserve"> radiographs </w:t>
      </w:r>
      <w:r w:rsidRPr="002C03EC">
        <w:rPr>
          <w:rFonts w:ascii="Arial" w:hAnsi="Arial" w:cs="Arial"/>
          <w:bCs/>
          <w:sz w:val="20"/>
          <w:szCs w:val="20"/>
        </w:rPr>
        <w:tab/>
      </w:r>
    </w:p>
    <w:p w14:paraId="7DCFD44E" w14:textId="77777777" w:rsidR="00360A93" w:rsidRPr="002C03EC" w:rsidRDefault="00360A93" w:rsidP="00360A93">
      <w:pPr>
        <w:numPr>
          <w:ilvl w:val="0"/>
          <w:numId w:val="17"/>
        </w:numPr>
        <w:rPr>
          <w:rFonts w:ascii="Arial" w:hAnsi="Arial" w:cs="Arial"/>
          <w:bCs/>
          <w:sz w:val="20"/>
          <w:szCs w:val="20"/>
        </w:rPr>
      </w:pPr>
      <w:r w:rsidRPr="002C03EC">
        <w:rPr>
          <w:rFonts w:ascii="Arial" w:hAnsi="Arial" w:cs="Arial"/>
          <w:bCs/>
          <w:sz w:val="20"/>
          <w:szCs w:val="20"/>
        </w:rPr>
        <w:t>Appropriate size, shape, and placement of access site(s) if needed</w:t>
      </w:r>
      <w:r w:rsidRPr="002C03EC">
        <w:rPr>
          <w:rFonts w:ascii="Arial" w:hAnsi="Arial" w:cs="Arial"/>
          <w:bCs/>
          <w:sz w:val="20"/>
          <w:szCs w:val="20"/>
        </w:rPr>
        <w:tab/>
      </w:r>
    </w:p>
    <w:p w14:paraId="2910AB06" w14:textId="77777777" w:rsidR="00360A93" w:rsidRPr="002C03EC" w:rsidRDefault="00360A93" w:rsidP="00360A93">
      <w:pPr>
        <w:numPr>
          <w:ilvl w:val="0"/>
          <w:numId w:val="17"/>
        </w:numPr>
        <w:rPr>
          <w:rFonts w:ascii="Arial" w:hAnsi="Arial" w:cs="Arial"/>
          <w:bCs/>
          <w:sz w:val="20"/>
          <w:szCs w:val="20"/>
        </w:rPr>
      </w:pPr>
      <w:r w:rsidRPr="002C03EC">
        <w:rPr>
          <w:rFonts w:ascii="Arial" w:hAnsi="Arial" w:cs="Arial"/>
          <w:bCs/>
          <w:sz w:val="20"/>
          <w:szCs w:val="20"/>
        </w:rPr>
        <w:t>Acceptable working length(s)</w:t>
      </w:r>
      <w:r w:rsidRPr="002C03EC">
        <w:rPr>
          <w:rFonts w:ascii="Arial" w:hAnsi="Arial" w:cs="Arial"/>
          <w:bCs/>
          <w:sz w:val="20"/>
          <w:szCs w:val="20"/>
        </w:rPr>
        <w:tab/>
      </w:r>
    </w:p>
    <w:p w14:paraId="7F7DD43A" w14:textId="77777777" w:rsidR="00360A93" w:rsidRPr="002C03EC" w:rsidRDefault="00360A93" w:rsidP="00360A93">
      <w:pPr>
        <w:numPr>
          <w:ilvl w:val="0"/>
          <w:numId w:val="17"/>
        </w:numPr>
        <w:rPr>
          <w:rFonts w:ascii="Arial" w:hAnsi="Arial" w:cs="Arial"/>
          <w:bCs/>
          <w:sz w:val="20"/>
          <w:szCs w:val="20"/>
        </w:rPr>
      </w:pPr>
      <w:r w:rsidRPr="002C03EC">
        <w:rPr>
          <w:rFonts w:ascii="Arial" w:hAnsi="Arial" w:cs="Arial"/>
          <w:bCs/>
          <w:sz w:val="20"/>
          <w:szCs w:val="20"/>
        </w:rPr>
        <w:t>Canals appropriately instrumented &amp; shaped</w:t>
      </w:r>
      <w:r w:rsidRPr="002C03EC">
        <w:rPr>
          <w:rFonts w:ascii="Arial" w:hAnsi="Arial" w:cs="Arial"/>
          <w:bCs/>
          <w:sz w:val="20"/>
          <w:szCs w:val="20"/>
        </w:rPr>
        <w:tab/>
      </w:r>
    </w:p>
    <w:p w14:paraId="1943A71D" w14:textId="77777777" w:rsidR="00360A93" w:rsidRPr="002C03EC" w:rsidRDefault="00360A93" w:rsidP="00360A93">
      <w:pPr>
        <w:numPr>
          <w:ilvl w:val="0"/>
          <w:numId w:val="17"/>
        </w:numPr>
        <w:rPr>
          <w:rFonts w:ascii="Arial" w:hAnsi="Arial" w:cs="Arial"/>
          <w:bCs/>
          <w:sz w:val="20"/>
          <w:szCs w:val="20"/>
        </w:rPr>
      </w:pPr>
      <w:r w:rsidRPr="002C03EC">
        <w:rPr>
          <w:rFonts w:ascii="Arial" w:hAnsi="Arial" w:cs="Arial"/>
          <w:bCs/>
          <w:sz w:val="20"/>
          <w:szCs w:val="20"/>
        </w:rPr>
        <w:t>Acceptable obturation (e.g. overfills, underfills and voids)</w:t>
      </w:r>
      <w:r w:rsidRPr="002C03EC">
        <w:rPr>
          <w:rFonts w:ascii="Arial" w:hAnsi="Arial" w:cs="Arial"/>
          <w:bCs/>
          <w:sz w:val="20"/>
          <w:szCs w:val="20"/>
        </w:rPr>
        <w:tab/>
      </w:r>
    </w:p>
    <w:p w14:paraId="536EC8B1" w14:textId="77777777" w:rsidR="00360A93" w:rsidRPr="002C03EC" w:rsidRDefault="00360A93" w:rsidP="00360A93">
      <w:pPr>
        <w:numPr>
          <w:ilvl w:val="0"/>
          <w:numId w:val="17"/>
        </w:numPr>
        <w:rPr>
          <w:rFonts w:ascii="Arial" w:hAnsi="Arial" w:cs="Arial"/>
          <w:bCs/>
          <w:sz w:val="20"/>
          <w:szCs w:val="20"/>
        </w:rPr>
      </w:pPr>
      <w:r w:rsidRPr="002C03EC">
        <w:rPr>
          <w:rFonts w:ascii="Arial" w:hAnsi="Arial" w:cs="Arial"/>
          <w:bCs/>
          <w:sz w:val="20"/>
          <w:szCs w:val="20"/>
        </w:rPr>
        <w:t xml:space="preserve">Access/fracture sites prepared appropriately (clean walls etc.) </w:t>
      </w:r>
      <w:r w:rsidRPr="002C03EC">
        <w:rPr>
          <w:rFonts w:ascii="Arial" w:hAnsi="Arial" w:cs="Arial"/>
          <w:bCs/>
          <w:sz w:val="20"/>
          <w:szCs w:val="20"/>
        </w:rPr>
        <w:tab/>
      </w:r>
    </w:p>
    <w:p w14:paraId="5C16213D" w14:textId="77777777" w:rsidR="00360A93" w:rsidRPr="002C03EC" w:rsidRDefault="00360A93" w:rsidP="00360A93">
      <w:pPr>
        <w:numPr>
          <w:ilvl w:val="0"/>
          <w:numId w:val="17"/>
        </w:numPr>
        <w:rPr>
          <w:rFonts w:ascii="Arial" w:hAnsi="Arial" w:cs="Arial"/>
          <w:bCs/>
          <w:sz w:val="20"/>
          <w:szCs w:val="20"/>
        </w:rPr>
      </w:pPr>
      <w:r w:rsidRPr="002C03EC">
        <w:rPr>
          <w:rFonts w:ascii="Arial" w:hAnsi="Arial" w:cs="Arial"/>
          <w:bCs/>
          <w:sz w:val="20"/>
          <w:szCs w:val="20"/>
        </w:rPr>
        <w:t>Major complications?</w:t>
      </w:r>
    </w:p>
    <w:p w14:paraId="5806136D" w14:textId="77777777" w:rsidR="00360A93" w:rsidRPr="002C03EC" w:rsidRDefault="00360A93" w:rsidP="00360A93">
      <w:pPr>
        <w:rPr>
          <w:rFonts w:ascii="Arial" w:hAnsi="Arial" w:cs="Arial"/>
          <w:b/>
          <w:bCs/>
          <w:sz w:val="20"/>
          <w:szCs w:val="20"/>
        </w:rPr>
      </w:pPr>
    </w:p>
    <w:p w14:paraId="7C241682"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Apicoectomy and retrograde endodontic procedure on a tooth.</w:t>
      </w:r>
    </w:p>
    <w:p w14:paraId="0F80783C" w14:textId="77777777" w:rsidR="00360A93" w:rsidRPr="002C03EC" w:rsidRDefault="00360A93" w:rsidP="00360A93">
      <w:pPr>
        <w:rPr>
          <w:rFonts w:ascii="Arial" w:hAnsi="Arial" w:cs="Arial"/>
          <w:b/>
          <w:bCs/>
          <w:sz w:val="20"/>
          <w:szCs w:val="20"/>
        </w:rPr>
      </w:pPr>
    </w:p>
    <w:p w14:paraId="4E9144C7"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Appropriate incision, exposure and bone management </w:t>
      </w:r>
    </w:p>
    <w:p w14:paraId="36085BDD"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Appropriate root preparation (apicoectomy, cavity prep) </w:t>
      </w:r>
    </w:p>
    <w:p w14:paraId="79B8F164"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(sufficient) filling material/appropriate fill/finish </w:t>
      </w:r>
    </w:p>
    <w:p w14:paraId="47118DCD"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Diagnostic radiographs </w:t>
      </w:r>
    </w:p>
    <w:p w14:paraId="0779D0B6"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Site management prior to closure </w:t>
      </w:r>
    </w:p>
    <w:p w14:paraId="6748846C"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Appropriate soft tissue closure </w:t>
      </w:r>
    </w:p>
    <w:p w14:paraId="640D06D0"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Lack of hard and soft tissue trauma </w:t>
      </w:r>
    </w:p>
    <w:p w14:paraId="62CB42C3" w14:textId="77777777" w:rsidR="00360A93" w:rsidRPr="002C03EC" w:rsidRDefault="00360A93" w:rsidP="00360A93">
      <w:pPr>
        <w:numPr>
          <w:ilvl w:val="0"/>
          <w:numId w:val="27"/>
        </w:numPr>
        <w:rPr>
          <w:rFonts w:ascii="Arial" w:hAnsi="Arial" w:cs="Arial"/>
          <w:bCs/>
          <w:sz w:val="20"/>
          <w:szCs w:val="20"/>
        </w:rPr>
      </w:pPr>
      <w:r w:rsidRPr="002C03EC">
        <w:rPr>
          <w:rFonts w:ascii="Arial" w:hAnsi="Arial" w:cs="Arial"/>
          <w:bCs/>
          <w:sz w:val="20"/>
          <w:szCs w:val="20"/>
        </w:rPr>
        <w:t xml:space="preserve">Major complications? </w:t>
      </w:r>
    </w:p>
    <w:p w14:paraId="2ACD0D94" w14:textId="77777777" w:rsidR="00360A93" w:rsidRPr="002C03EC" w:rsidRDefault="00360A93" w:rsidP="00360A93">
      <w:pPr>
        <w:rPr>
          <w:rFonts w:ascii="Arial" w:hAnsi="Arial" w:cs="Arial"/>
          <w:b/>
          <w:bCs/>
          <w:sz w:val="20"/>
          <w:szCs w:val="20"/>
        </w:rPr>
      </w:pPr>
    </w:p>
    <w:p w14:paraId="178EBF55"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br w:type="page"/>
      </w:r>
    </w:p>
    <w:p w14:paraId="5A4EEE2D" w14:textId="77777777" w:rsidR="00360A93" w:rsidRPr="002C03EC" w:rsidRDefault="00360A93" w:rsidP="00360A93">
      <w:pPr>
        <w:jc w:val="center"/>
        <w:rPr>
          <w:rFonts w:ascii="Arial" w:hAnsi="Arial" w:cs="Arial"/>
          <w:b/>
          <w:bCs/>
          <w:sz w:val="20"/>
          <w:szCs w:val="20"/>
        </w:rPr>
      </w:pPr>
      <w:r w:rsidRPr="002C03EC">
        <w:rPr>
          <w:rFonts w:ascii="Arial" w:hAnsi="Arial" w:cs="Arial"/>
          <w:b/>
          <w:bCs/>
          <w:sz w:val="20"/>
          <w:szCs w:val="20"/>
        </w:rPr>
        <w:lastRenderedPageBreak/>
        <w:t>Periodontal Core</w:t>
      </w:r>
    </w:p>
    <w:p w14:paraId="21142D6F" w14:textId="77777777" w:rsidR="00360A93" w:rsidRPr="002C03EC" w:rsidRDefault="00360A93" w:rsidP="00360A93">
      <w:pPr>
        <w:rPr>
          <w:rFonts w:ascii="Arial" w:hAnsi="Arial" w:cs="Arial"/>
          <w:b/>
          <w:bCs/>
          <w:sz w:val="20"/>
          <w:szCs w:val="20"/>
        </w:rPr>
      </w:pPr>
    </w:p>
    <w:p w14:paraId="1E1FC32F"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 xml:space="preserve">Procedure: Procedure:  Treatment of a mucogingival cleft </w:t>
      </w:r>
    </w:p>
    <w:p w14:paraId="438F9CF8" w14:textId="77777777" w:rsidR="00360A93" w:rsidRPr="002C03EC" w:rsidRDefault="00360A93" w:rsidP="00360A93">
      <w:pPr>
        <w:numPr>
          <w:ilvl w:val="0"/>
          <w:numId w:val="19"/>
        </w:numPr>
        <w:rPr>
          <w:rFonts w:ascii="Arial" w:hAnsi="Arial" w:cs="Arial"/>
          <w:bCs/>
          <w:sz w:val="20"/>
          <w:szCs w:val="20"/>
        </w:rPr>
      </w:pPr>
      <w:r w:rsidRPr="002C03EC">
        <w:rPr>
          <w:rFonts w:ascii="Arial" w:hAnsi="Arial" w:cs="Arial"/>
          <w:bCs/>
          <w:sz w:val="20"/>
          <w:szCs w:val="20"/>
        </w:rPr>
        <w:t>Appropriate flap design &amp; creation</w:t>
      </w:r>
      <w:r w:rsidRPr="002C03EC">
        <w:rPr>
          <w:rFonts w:ascii="Arial" w:hAnsi="Arial" w:cs="Arial"/>
          <w:bCs/>
          <w:sz w:val="20"/>
          <w:szCs w:val="20"/>
        </w:rPr>
        <w:tab/>
      </w:r>
      <w:r w:rsidRPr="002C03EC">
        <w:rPr>
          <w:rFonts w:ascii="Arial" w:hAnsi="Arial" w:cs="Arial"/>
          <w:bCs/>
          <w:sz w:val="20"/>
          <w:szCs w:val="20"/>
        </w:rPr>
        <w:tab/>
      </w:r>
    </w:p>
    <w:p w14:paraId="7785A717" w14:textId="77777777" w:rsidR="00360A93" w:rsidRPr="002C03EC" w:rsidRDefault="00360A93" w:rsidP="00360A93">
      <w:pPr>
        <w:numPr>
          <w:ilvl w:val="0"/>
          <w:numId w:val="19"/>
        </w:numPr>
        <w:rPr>
          <w:rFonts w:ascii="Arial" w:hAnsi="Arial" w:cs="Arial"/>
          <w:bCs/>
          <w:sz w:val="20"/>
          <w:szCs w:val="20"/>
        </w:rPr>
      </w:pPr>
      <w:r w:rsidRPr="002C03EC">
        <w:rPr>
          <w:rFonts w:ascii="Arial" w:hAnsi="Arial" w:cs="Arial"/>
          <w:bCs/>
          <w:sz w:val="20"/>
          <w:szCs w:val="20"/>
        </w:rPr>
        <w:t>Appropriate suture material selection and technique</w:t>
      </w:r>
      <w:r w:rsidRPr="002C03EC">
        <w:rPr>
          <w:rFonts w:ascii="Arial" w:hAnsi="Arial" w:cs="Arial"/>
          <w:bCs/>
          <w:sz w:val="20"/>
          <w:szCs w:val="20"/>
        </w:rPr>
        <w:tab/>
      </w:r>
    </w:p>
    <w:p w14:paraId="5D6804C1" w14:textId="77777777" w:rsidR="00360A93" w:rsidRPr="002C03EC" w:rsidRDefault="00360A93" w:rsidP="00360A93">
      <w:pPr>
        <w:numPr>
          <w:ilvl w:val="0"/>
          <w:numId w:val="19"/>
        </w:numPr>
        <w:rPr>
          <w:rFonts w:ascii="Arial" w:hAnsi="Arial" w:cs="Arial"/>
          <w:bCs/>
          <w:sz w:val="20"/>
          <w:szCs w:val="20"/>
        </w:rPr>
      </w:pPr>
      <w:r w:rsidRPr="002C03EC">
        <w:rPr>
          <w:rFonts w:ascii="Arial" w:hAnsi="Arial" w:cs="Arial"/>
          <w:bCs/>
          <w:sz w:val="20"/>
          <w:szCs w:val="20"/>
        </w:rPr>
        <w:t>Appropriate prep of host site</w:t>
      </w:r>
      <w:r w:rsidRPr="002C03EC">
        <w:rPr>
          <w:rFonts w:ascii="Arial" w:hAnsi="Arial" w:cs="Arial"/>
          <w:bCs/>
          <w:sz w:val="20"/>
          <w:szCs w:val="20"/>
        </w:rPr>
        <w:tab/>
      </w:r>
    </w:p>
    <w:p w14:paraId="7A8B536D" w14:textId="77777777" w:rsidR="00360A93" w:rsidRPr="002C03EC" w:rsidRDefault="00360A93" w:rsidP="00360A93">
      <w:pPr>
        <w:numPr>
          <w:ilvl w:val="0"/>
          <w:numId w:val="19"/>
        </w:numPr>
        <w:rPr>
          <w:rFonts w:ascii="Arial" w:hAnsi="Arial" w:cs="Arial"/>
          <w:bCs/>
          <w:sz w:val="20"/>
          <w:szCs w:val="20"/>
        </w:rPr>
      </w:pPr>
      <w:r w:rsidRPr="002C03EC">
        <w:rPr>
          <w:rFonts w:ascii="Arial" w:hAnsi="Arial" w:cs="Arial"/>
          <w:bCs/>
          <w:sz w:val="20"/>
          <w:szCs w:val="20"/>
        </w:rPr>
        <w:t>Lack of soft and hard tissue trauma</w:t>
      </w:r>
      <w:r w:rsidRPr="002C03EC">
        <w:rPr>
          <w:rFonts w:ascii="Arial" w:hAnsi="Arial" w:cs="Arial"/>
          <w:bCs/>
          <w:sz w:val="20"/>
          <w:szCs w:val="20"/>
        </w:rPr>
        <w:tab/>
      </w:r>
    </w:p>
    <w:p w14:paraId="4E0C6B57" w14:textId="77777777" w:rsidR="00360A93" w:rsidRPr="002C03EC" w:rsidRDefault="00360A93" w:rsidP="00360A93">
      <w:pPr>
        <w:numPr>
          <w:ilvl w:val="0"/>
          <w:numId w:val="19"/>
        </w:numPr>
        <w:rPr>
          <w:rFonts w:ascii="Arial" w:hAnsi="Arial" w:cs="Arial"/>
          <w:bCs/>
          <w:sz w:val="20"/>
          <w:szCs w:val="20"/>
        </w:rPr>
      </w:pPr>
      <w:r w:rsidRPr="002C03EC">
        <w:rPr>
          <w:rFonts w:ascii="Arial" w:hAnsi="Arial" w:cs="Arial"/>
          <w:bCs/>
          <w:sz w:val="20"/>
          <w:szCs w:val="20"/>
        </w:rPr>
        <w:t>Major complications?</w:t>
      </w:r>
    </w:p>
    <w:p w14:paraId="4D7ED46D" w14:textId="77777777" w:rsidR="00360A93" w:rsidRPr="002C03EC" w:rsidRDefault="00360A93" w:rsidP="00360A93">
      <w:pPr>
        <w:rPr>
          <w:rFonts w:ascii="Arial" w:hAnsi="Arial" w:cs="Arial"/>
          <w:b/>
          <w:bCs/>
          <w:sz w:val="20"/>
          <w:szCs w:val="20"/>
        </w:rPr>
      </w:pPr>
    </w:p>
    <w:p w14:paraId="15A8420D"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Perform an apically-repositioned flap with osteoplasty for Type II crown lengthening on a canine tooth.</w:t>
      </w:r>
    </w:p>
    <w:p w14:paraId="72FAA823"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Appropriate flap design/closure/adaptation</w:t>
      </w:r>
      <w:r w:rsidRPr="002C03EC">
        <w:rPr>
          <w:rFonts w:ascii="Arial" w:hAnsi="Arial" w:cs="Arial"/>
          <w:bCs/>
          <w:sz w:val="20"/>
          <w:szCs w:val="20"/>
        </w:rPr>
        <w:tab/>
        <w:t xml:space="preserve"> </w:t>
      </w:r>
    </w:p>
    <w:p w14:paraId="1511487E"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Appropriate suture selection and closure technique</w:t>
      </w:r>
      <w:r w:rsidRPr="002C03EC">
        <w:rPr>
          <w:rFonts w:ascii="Arial" w:hAnsi="Arial" w:cs="Arial"/>
          <w:bCs/>
          <w:sz w:val="20"/>
          <w:szCs w:val="20"/>
        </w:rPr>
        <w:tab/>
        <w:t xml:space="preserve"> </w:t>
      </w:r>
    </w:p>
    <w:p w14:paraId="5316D454"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Appropriate flap design, creation, &amp; execution</w:t>
      </w:r>
      <w:r w:rsidRPr="002C03EC">
        <w:rPr>
          <w:rFonts w:ascii="Arial" w:hAnsi="Arial" w:cs="Arial"/>
          <w:bCs/>
          <w:sz w:val="20"/>
          <w:szCs w:val="20"/>
        </w:rPr>
        <w:tab/>
        <w:t xml:space="preserve">  </w:t>
      </w:r>
    </w:p>
    <w:p w14:paraId="2DDC6A17"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Appropriate bone removal &amp; finish</w:t>
      </w:r>
      <w:r w:rsidRPr="002C03EC">
        <w:rPr>
          <w:rFonts w:ascii="Arial" w:hAnsi="Arial" w:cs="Arial"/>
          <w:bCs/>
          <w:sz w:val="20"/>
          <w:szCs w:val="20"/>
        </w:rPr>
        <w:tab/>
        <w:t xml:space="preserve"> </w:t>
      </w:r>
    </w:p>
    <w:p w14:paraId="7BDECA72"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 xml:space="preserve">Adequate root </w:t>
      </w:r>
      <w:proofErr w:type="spellStart"/>
      <w:r w:rsidRPr="002C03EC">
        <w:rPr>
          <w:rFonts w:ascii="Arial" w:hAnsi="Arial" w:cs="Arial"/>
          <w:bCs/>
          <w:sz w:val="20"/>
          <w:szCs w:val="20"/>
        </w:rPr>
        <w:t>planing</w:t>
      </w:r>
      <w:proofErr w:type="spellEnd"/>
      <w:r w:rsidRPr="002C03EC">
        <w:rPr>
          <w:rFonts w:ascii="Arial" w:hAnsi="Arial" w:cs="Arial"/>
          <w:bCs/>
          <w:sz w:val="20"/>
          <w:szCs w:val="20"/>
        </w:rPr>
        <w:tab/>
        <w:t xml:space="preserve"> </w:t>
      </w:r>
    </w:p>
    <w:p w14:paraId="2D096C4E"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Lack of hard and adjacent soft tissue trauma</w:t>
      </w:r>
      <w:r w:rsidRPr="002C03EC">
        <w:rPr>
          <w:rFonts w:ascii="Arial" w:hAnsi="Arial" w:cs="Arial"/>
          <w:bCs/>
          <w:sz w:val="20"/>
          <w:szCs w:val="20"/>
        </w:rPr>
        <w:tab/>
        <w:t xml:space="preserve"> </w:t>
      </w:r>
    </w:p>
    <w:p w14:paraId="5D8CAD99"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Diagnostic postoperative radiograph(s)</w:t>
      </w:r>
    </w:p>
    <w:p w14:paraId="78ECA86F" w14:textId="77777777" w:rsidR="00360A93" w:rsidRPr="002C03EC" w:rsidRDefault="00360A93" w:rsidP="00360A93">
      <w:pPr>
        <w:numPr>
          <w:ilvl w:val="0"/>
          <w:numId w:val="20"/>
        </w:numPr>
        <w:rPr>
          <w:rFonts w:ascii="Arial" w:hAnsi="Arial" w:cs="Arial"/>
          <w:bCs/>
          <w:sz w:val="20"/>
          <w:szCs w:val="20"/>
        </w:rPr>
      </w:pPr>
      <w:r w:rsidRPr="002C03EC">
        <w:rPr>
          <w:rFonts w:ascii="Arial" w:hAnsi="Arial" w:cs="Arial"/>
          <w:bCs/>
          <w:sz w:val="20"/>
          <w:szCs w:val="20"/>
        </w:rPr>
        <w:t>Major complications?</w:t>
      </w:r>
    </w:p>
    <w:p w14:paraId="2A06B312" w14:textId="77777777" w:rsidR="00360A93" w:rsidRPr="002C03EC" w:rsidRDefault="00360A93" w:rsidP="00360A93">
      <w:pPr>
        <w:ind w:left="1080"/>
        <w:rPr>
          <w:rFonts w:ascii="Arial" w:hAnsi="Arial" w:cs="Arial"/>
          <w:bCs/>
          <w:sz w:val="20"/>
          <w:szCs w:val="20"/>
        </w:rPr>
      </w:pPr>
    </w:p>
    <w:p w14:paraId="5E10800C"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Open curettage and apically-repositioned flap for the incisors</w:t>
      </w:r>
    </w:p>
    <w:p w14:paraId="3A0D2347" w14:textId="77777777" w:rsidR="00360A93" w:rsidRPr="002C03EC" w:rsidRDefault="00360A93" w:rsidP="00360A93">
      <w:pPr>
        <w:numPr>
          <w:ilvl w:val="0"/>
          <w:numId w:val="29"/>
        </w:numPr>
        <w:rPr>
          <w:rFonts w:ascii="Arial" w:hAnsi="Arial" w:cs="Arial"/>
          <w:bCs/>
          <w:sz w:val="20"/>
          <w:szCs w:val="20"/>
        </w:rPr>
      </w:pPr>
      <w:r w:rsidRPr="002C03EC">
        <w:rPr>
          <w:rFonts w:ascii="Arial" w:hAnsi="Arial" w:cs="Arial"/>
          <w:bCs/>
          <w:sz w:val="20"/>
          <w:szCs w:val="20"/>
        </w:rPr>
        <w:t>Appropriate full-thickness flap design and creation</w:t>
      </w:r>
    </w:p>
    <w:p w14:paraId="250F293F" w14:textId="77777777" w:rsidR="00360A93" w:rsidRPr="002C03EC" w:rsidRDefault="00360A93" w:rsidP="00360A93">
      <w:pPr>
        <w:numPr>
          <w:ilvl w:val="0"/>
          <w:numId w:val="29"/>
        </w:numPr>
        <w:rPr>
          <w:rFonts w:ascii="Arial" w:hAnsi="Arial" w:cs="Arial"/>
          <w:bCs/>
          <w:sz w:val="20"/>
          <w:szCs w:val="20"/>
        </w:rPr>
      </w:pPr>
      <w:r w:rsidRPr="002C03EC">
        <w:rPr>
          <w:rFonts w:ascii="Arial" w:hAnsi="Arial" w:cs="Arial"/>
          <w:bCs/>
          <w:sz w:val="20"/>
          <w:szCs w:val="20"/>
        </w:rPr>
        <w:t>Adequate bone removal</w:t>
      </w:r>
    </w:p>
    <w:p w14:paraId="51AE102E" w14:textId="77777777" w:rsidR="00360A93" w:rsidRPr="002C03EC" w:rsidRDefault="00360A93" w:rsidP="00360A93">
      <w:pPr>
        <w:numPr>
          <w:ilvl w:val="0"/>
          <w:numId w:val="29"/>
        </w:numPr>
        <w:rPr>
          <w:rFonts w:ascii="Arial" w:hAnsi="Arial" w:cs="Arial"/>
          <w:bCs/>
          <w:sz w:val="20"/>
          <w:szCs w:val="20"/>
        </w:rPr>
      </w:pPr>
      <w:r w:rsidRPr="002C03EC">
        <w:rPr>
          <w:rFonts w:ascii="Arial" w:hAnsi="Arial" w:cs="Arial"/>
          <w:bCs/>
          <w:sz w:val="20"/>
          <w:szCs w:val="20"/>
        </w:rPr>
        <w:t>Adequate root planning</w:t>
      </w:r>
    </w:p>
    <w:p w14:paraId="1DAF9AB1" w14:textId="77777777" w:rsidR="00360A93" w:rsidRPr="002C03EC" w:rsidRDefault="00360A93" w:rsidP="00360A93">
      <w:pPr>
        <w:numPr>
          <w:ilvl w:val="0"/>
          <w:numId w:val="29"/>
        </w:numPr>
        <w:rPr>
          <w:rFonts w:ascii="Arial" w:hAnsi="Arial" w:cs="Arial"/>
          <w:bCs/>
          <w:sz w:val="20"/>
          <w:szCs w:val="20"/>
        </w:rPr>
      </w:pPr>
      <w:r w:rsidRPr="002C03EC">
        <w:rPr>
          <w:rFonts w:ascii="Arial" w:hAnsi="Arial" w:cs="Arial"/>
          <w:bCs/>
          <w:sz w:val="20"/>
          <w:szCs w:val="20"/>
        </w:rPr>
        <w:t>Appropriate, tension-free closure</w:t>
      </w:r>
    </w:p>
    <w:p w14:paraId="74CE33F1" w14:textId="77777777" w:rsidR="00360A93" w:rsidRPr="002C03EC" w:rsidRDefault="00360A93" w:rsidP="00360A93">
      <w:pPr>
        <w:numPr>
          <w:ilvl w:val="0"/>
          <w:numId w:val="29"/>
        </w:numPr>
        <w:rPr>
          <w:rFonts w:ascii="Arial" w:hAnsi="Arial" w:cs="Arial"/>
          <w:bCs/>
          <w:sz w:val="20"/>
          <w:szCs w:val="20"/>
        </w:rPr>
      </w:pPr>
      <w:r w:rsidRPr="002C03EC">
        <w:rPr>
          <w:rFonts w:ascii="Arial" w:hAnsi="Arial" w:cs="Arial"/>
          <w:bCs/>
          <w:sz w:val="20"/>
          <w:szCs w:val="20"/>
        </w:rPr>
        <w:t>Appropriate suture selection and technique</w:t>
      </w:r>
    </w:p>
    <w:p w14:paraId="25AB94DF" w14:textId="77777777" w:rsidR="00360A93" w:rsidRPr="002C03EC" w:rsidRDefault="00360A93" w:rsidP="00360A93">
      <w:pPr>
        <w:numPr>
          <w:ilvl w:val="0"/>
          <w:numId w:val="29"/>
        </w:numPr>
        <w:rPr>
          <w:rFonts w:ascii="Arial" w:hAnsi="Arial" w:cs="Arial"/>
          <w:bCs/>
          <w:sz w:val="20"/>
          <w:szCs w:val="20"/>
        </w:rPr>
      </w:pPr>
      <w:r w:rsidRPr="002C03EC">
        <w:rPr>
          <w:rFonts w:ascii="Arial" w:hAnsi="Arial" w:cs="Arial"/>
          <w:bCs/>
          <w:sz w:val="20"/>
          <w:szCs w:val="20"/>
        </w:rPr>
        <w:t>Lack of hard and soft tissue trauma</w:t>
      </w:r>
    </w:p>
    <w:p w14:paraId="427AED47" w14:textId="77777777" w:rsidR="00360A93" w:rsidRPr="002C03EC" w:rsidRDefault="00360A93" w:rsidP="00360A93">
      <w:pPr>
        <w:numPr>
          <w:ilvl w:val="0"/>
          <w:numId w:val="29"/>
        </w:numPr>
        <w:rPr>
          <w:rFonts w:ascii="Arial" w:hAnsi="Arial" w:cs="Arial"/>
          <w:bCs/>
          <w:sz w:val="20"/>
          <w:szCs w:val="20"/>
        </w:rPr>
      </w:pPr>
      <w:proofErr w:type="spellStart"/>
      <w:r w:rsidRPr="002C03EC">
        <w:rPr>
          <w:rFonts w:ascii="Arial" w:hAnsi="Arial" w:cs="Arial"/>
          <w:bCs/>
          <w:sz w:val="20"/>
          <w:szCs w:val="20"/>
        </w:rPr>
        <w:t>Diagnositc</w:t>
      </w:r>
      <w:proofErr w:type="spellEnd"/>
      <w:r w:rsidRPr="002C03EC">
        <w:rPr>
          <w:rFonts w:ascii="Arial" w:hAnsi="Arial" w:cs="Arial"/>
          <w:bCs/>
          <w:sz w:val="20"/>
          <w:szCs w:val="20"/>
        </w:rPr>
        <w:t xml:space="preserve"> post-operative radiograph</w:t>
      </w:r>
    </w:p>
    <w:p w14:paraId="00ED9477" w14:textId="77777777" w:rsidR="00360A93" w:rsidRPr="002C03EC" w:rsidRDefault="00360A93" w:rsidP="00360A93">
      <w:pPr>
        <w:numPr>
          <w:ilvl w:val="0"/>
          <w:numId w:val="29"/>
        </w:numPr>
        <w:rPr>
          <w:rFonts w:ascii="Arial" w:hAnsi="Arial" w:cs="Arial"/>
          <w:bCs/>
          <w:sz w:val="20"/>
          <w:szCs w:val="20"/>
        </w:rPr>
      </w:pPr>
      <w:r w:rsidRPr="002C03EC">
        <w:rPr>
          <w:rFonts w:ascii="Arial" w:hAnsi="Arial" w:cs="Arial"/>
          <w:bCs/>
          <w:sz w:val="20"/>
          <w:szCs w:val="20"/>
        </w:rPr>
        <w:t>Major complications?</w:t>
      </w:r>
    </w:p>
    <w:p w14:paraId="35653A46" w14:textId="77777777" w:rsidR="00360A93" w:rsidRPr="002C03EC" w:rsidRDefault="00360A93" w:rsidP="00360A93">
      <w:pPr>
        <w:rPr>
          <w:rFonts w:ascii="Arial" w:hAnsi="Arial" w:cs="Arial"/>
          <w:b/>
          <w:bCs/>
          <w:sz w:val="20"/>
          <w:szCs w:val="20"/>
        </w:rPr>
      </w:pPr>
    </w:p>
    <w:p w14:paraId="07796D3F" w14:textId="77777777" w:rsidR="00360A93" w:rsidRPr="002C03EC" w:rsidRDefault="00360A93" w:rsidP="00360A93">
      <w:pPr>
        <w:jc w:val="center"/>
        <w:rPr>
          <w:rFonts w:ascii="Arial" w:hAnsi="Arial" w:cs="Arial"/>
          <w:b/>
          <w:bCs/>
          <w:sz w:val="20"/>
          <w:szCs w:val="20"/>
        </w:rPr>
      </w:pPr>
      <w:r w:rsidRPr="002C03EC">
        <w:rPr>
          <w:rFonts w:ascii="Arial" w:hAnsi="Arial" w:cs="Arial"/>
          <w:b/>
          <w:bCs/>
          <w:sz w:val="20"/>
          <w:szCs w:val="20"/>
        </w:rPr>
        <w:t>Restorative/Prosthodontics/Orthodontics Core</w:t>
      </w:r>
    </w:p>
    <w:p w14:paraId="5860B259" w14:textId="77777777" w:rsidR="00360A93" w:rsidRPr="002C03EC" w:rsidRDefault="00360A93" w:rsidP="00360A93">
      <w:pPr>
        <w:rPr>
          <w:rFonts w:ascii="Arial" w:hAnsi="Arial" w:cs="Arial"/>
          <w:b/>
          <w:bCs/>
          <w:sz w:val="20"/>
          <w:szCs w:val="20"/>
        </w:rPr>
      </w:pPr>
    </w:p>
    <w:p w14:paraId="10A6DD79"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 xml:space="preserve">Procedure: Full-mouth impressions, bite registration and active-force orthodontic appliance for treatment of </w:t>
      </w:r>
      <w:proofErr w:type="spellStart"/>
      <w:r w:rsidRPr="002C03EC">
        <w:rPr>
          <w:rFonts w:ascii="Arial" w:hAnsi="Arial" w:cs="Arial"/>
          <w:b/>
          <w:bCs/>
          <w:sz w:val="20"/>
          <w:szCs w:val="20"/>
        </w:rPr>
        <w:t>mesioverted</w:t>
      </w:r>
      <w:proofErr w:type="spellEnd"/>
      <w:r w:rsidRPr="002C03EC">
        <w:rPr>
          <w:rFonts w:ascii="Arial" w:hAnsi="Arial" w:cs="Arial"/>
          <w:b/>
          <w:bCs/>
          <w:sz w:val="20"/>
          <w:szCs w:val="20"/>
        </w:rPr>
        <w:t xml:space="preserve"> maxillary canine tooth.</w:t>
      </w:r>
    </w:p>
    <w:p w14:paraId="6C8B15F7" w14:textId="77777777" w:rsidR="00360A93" w:rsidRPr="002C03EC" w:rsidRDefault="00360A93" w:rsidP="00360A93">
      <w:pPr>
        <w:numPr>
          <w:ilvl w:val="0"/>
          <w:numId w:val="21"/>
        </w:numPr>
        <w:rPr>
          <w:rFonts w:ascii="Arial" w:hAnsi="Arial" w:cs="Arial"/>
          <w:bCs/>
          <w:sz w:val="20"/>
          <w:szCs w:val="20"/>
        </w:rPr>
      </w:pPr>
      <w:r w:rsidRPr="002C03EC">
        <w:rPr>
          <w:rFonts w:ascii="Arial" w:hAnsi="Arial" w:cs="Arial"/>
          <w:bCs/>
          <w:sz w:val="20"/>
          <w:szCs w:val="20"/>
        </w:rPr>
        <w:t>Appropriate impression tray selection/design/size</w:t>
      </w:r>
      <w:r w:rsidRPr="002C03EC">
        <w:rPr>
          <w:rFonts w:ascii="Arial" w:hAnsi="Arial" w:cs="Arial"/>
          <w:bCs/>
          <w:sz w:val="20"/>
          <w:szCs w:val="20"/>
        </w:rPr>
        <w:tab/>
      </w:r>
    </w:p>
    <w:p w14:paraId="2ED6889C" w14:textId="77777777" w:rsidR="00360A93" w:rsidRPr="002C03EC" w:rsidRDefault="00360A93" w:rsidP="00360A93">
      <w:pPr>
        <w:numPr>
          <w:ilvl w:val="0"/>
          <w:numId w:val="21"/>
        </w:numPr>
        <w:rPr>
          <w:rFonts w:ascii="Arial" w:hAnsi="Arial" w:cs="Arial"/>
          <w:bCs/>
          <w:sz w:val="20"/>
          <w:szCs w:val="20"/>
        </w:rPr>
      </w:pPr>
      <w:r w:rsidRPr="002C03EC">
        <w:rPr>
          <w:rFonts w:ascii="Arial" w:hAnsi="Arial" w:cs="Arial"/>
          <w:bCs/>
          <w:sz w:val="20"/>
          <w:szCs w:val="20"/>
        </w:rPr>
        <w:t>Impression (anatomy visible)/Accurate bite registration</w:t>
      </w:r>
      <w:r w:rsidRPr="002C03EC">
        <w:rPr>
          <w:rFonts w:ascii="Arial" w:hAnsi="Arial" w:cs="Arial"/>
          <w:bCs/>
          <w:sz w:val="20"/>
          <w:szCs w:val="20"/>
        </w:rPr>
        <w:tab/>
      </w:r>
      <w:r w:rsidRPr="002C03EC">
        <w:rPr>
          <w:rFonts w:ascii="Arial" w:hAnsi="Arial" w:cs="Arial"/>
          <w:bCs/>
          <w:sz w:val="20"/>
          <w:szCs w:val="20"/>
        </w:rPr>
        <w:tab/>
      </w:r>
      <w:r w:rsidRPr="002C03EC">
        <w:rPr>
          <w:rFonts w:ascii="Arial" w:hAnsi="Arial" w:cs="Arial"/>
          <w:bCs/>
          <w:sz w:val="20"/>
          <w:szCs w:val="20"/>
        </w:rPr>
        <w:tab/>
      </w:r>
      <w:r w:rsidRPr="002C03EC">
        <w:rPr>
          <w:rFonts w:ascii="Arial" w:hAnsi="Arial" w:cs="Arial"/>
          <w:bCs/>
          <w:sz w:val="20"/>
          <w:szCs w:val="20"/>
        </w:rPr>
        <w:tab/>
      </w:r>
    </w:p>
    <w:p w14:paraId="7743A774" w14:textId="77777777" w:rsidR="00360A93" w:rsidRPr="002C03EC" w:rsidRDefault="00360A93" w:rsidP="00360A93">
      <w:pPr>
        <w:numPr>
          <w:ilvl w:val="0"/>
          <w:numId w:val="21"/>
        </w:numPr>
        <w:rPr>
          <w:rFonts w:ascii="Arial" w:hAnsi="Arial" w:cs="Arial"/>
          <w:bCs/>
          <w:sz w:val="20"/>
          <w:szCs w:val="20"/>
        </w:rPr>
      </w:pPr>
      <w:r w:rsidRPr="002C03EC">
        <w:rPr>
          <w:rFonts w:ascii="Arial" w:hAnsi="Arial" w:cs="Arial"/>
          <w:bCs/>
          <w:sz w:val="20"/>
          <w:szCs w:val="20"/>
        </w:rPr>
        <w:t>Appropriate type of orthodontic appliance</w:t>
      </w:r>
      <w:r w:rsidRPr="002C03EC">
        <w:rPr>
          <w:rFonts w:ascii="Arial" w:hAnsi="Arial" w:cs="Arial"/>
          <w:bCs/>
          <w:sz w:val="20"/>
          <w:szCs w:val="20"/>
        </w:rPr>
        <w:tab/>
      </w:r>
    </w:p>
    <w:p w14:paraId="797C04B9" w14:textId="77777777" w:rsidR="00360A93" w:rsidRPr="002C03EC" w:rsidRDefault="00360A93" w:rsidP="00360A93">
      <w:pPr>
        <w:numPr>
          <w:ilvl w:val="0"/>
          <w:numId w:val="21"/>
        </w:numPr>
        <w:rPr>
          <w:rFonts w:ascii="Arial" w:hAnsi="Arial" w:cs="Arial"/>
          <w:bCs/>
          <w:sz w:val="20"/>
          <w:szCs w:val="20"/>
        </w:rPr>
      </w:pPr>
      <w:r w:rsidRPr="002C03EC">
        <w:rPr>
          <w:rFonts w:ascii="Arial" w:hAnsi="Arial" w:cs="Arial"/>
          <w:bCs/>
          <w:sz w:val="20"/>
          <w:szCs w:val="20"/>
        </w:rPr>
        <w:t>Appropriate anchorage/positioning of orthodontic devices</w:t>
      </w:r>
      <w:r w:rsidRPr="002C03EC">
        <w:rPr>
          <w:rFonts w:ascii="Arial" w:hAnsi="Arial" w:cs="Arial"/>
          <w:bCs/>
          <w:sz w:val="20"/>
          <w:szCs w:val="20"/>
        </w:rPr>
        <w:tab/>
      </w:r>
    </w:p>
    <w:p w14:paraId="25CE2984" w14:textId="77777777" w:rsidR="00360A93" w:rsidRPr="002C03EC" w:rsidRDefault="00360A93" w:rsidP="00360A93">
      <w:pPr>
        <w:numPr>
          <w:ilvl w:val="0"/>
          <w:numId w:val="21"/>
        </w:numPr>
        <w:rPr>
          <w:rFonts w:ascii="Arial" w:hAnsi="Arial" w:cs="Arial"/>
          <w:bCs/>
          <w:sz w:val="20"/>
          <w:szCs w:val="20"/>
        </w:rPr>
      </w:pPr>
      <w:r w:rsidRPr="002C03EC">
        <w:rPr>
          <w:rFonts w:ascii="Arial" w:hAnsi="Arial" w:cs="Arial"/>
          <w:bCs/>
          <w:sz w:val="20"/>
          <w:szCs w:val="20"/>
        </w:rPr>
        <w:t>Appropriate activation of appliance</w:t>
      </w:r>
      <w:r w:rsidRPr="002C03EC">
        <w:rPr>
          <w:rFonts w:ascii="Arial" w:hAnsi="Arial" w:cs="Arial"/>
          <w:bCs/>
          <w:sz w:val="20"/>
          <w:szCs w:val="20"/>
        </w:rPr>
        <w:tab/>
      </w:r>
    </w:p>
    <w:p w14:paraId="711B6D9D" w14:textId="77777777" w:rsidR="00360A93" w:rsidRPr="002C03EC" w:rsidRDefault="00360A93" w:rsidP="00360A93">
      <w:pPr>
        <w:numPr>
          <w:ilvl w:val="0"/>
          <w:numId w:val="21"/>
        </w:numPr>
        <w:rPr>
          <w:rFonts w:ascii="Arial" w:hAnsi="Arial" w:cs="Arial"/>
          <w:bCs/>
          <w:sz w:val="20"/>
          <w:szCs w:val="20"/>
        </w:rPr>
      </w:pPr>
      <w:r w:rsidRPr="002C03EC">
        <w:rPr>
          <w:rFonts w:ascii="Arial" w:hAnsi="Arial" w:cs="Arial"/>
          <w:bCs/>
          <w:sz w:val="20"/>
          <w:szCs w:val="20"/>
        </w:rPr>
        <w:t>Appropriate installation of appliance (i.e. durability, occlusal interference, hard or soft tissue trauma)</w:t>
      </w:r>
    </w:p>
    <w:p w14:paraId="444916DF" w14:textId="77777777" w:rsidR="00360A93" w:rsidRPr="002C03EC" w:rsidRDefault="00360A93" w:rsidP="00360A93">
      <w:pPr>
        <w:numPr>
          <w:ilvl w:val="0"/>
          <w:numId w:val="21"/>
        </w:numPr>
        <w:rPr>
          <w:rFonts w:ascii="Arial" w:hAnsi="Arial" w:cs="Arial"/>
          <w:bCs/>
          <w:sz w:val="20"/>
          <w:szCs w:val="20"/>
        </w:rPr>
      </w:pPr>
      <w:r w:rsidRPr="002C03EC">
        <w:rPr>
          <w:rFonts w:ascii="Arial" w:hAnsi="Arial" w:cs="Arial"/>
          <w:bCs/>
          <w:sz w:val="20"/>
          <w:szCs w:val="20"/>
        </w:rPr>
        <w:t>Major complications?</w:t>
      </w:r>
    </w:p>
    <w:p w14:paraId="42FF4626" w14:textId="77777777" w:rsidR="00360A93" w:rsidRPr="002C03EC" w:rsidRDefault="00360A93" w:rsidP="00360A93">
      <w:pPr>
        <w:rPr>
          <w:rFonts w:ascii="Arial" w:hAnsi="Arial" w:cs="Arial"/>
          <w:b/>
          <w:bCs/>
          <w:sz w:val="20"/>
          <w:szCs w:val="20"/>
        </w:rPr>
      </w:pPr>
    </w:p>
    <w:p w14:paraId="5632F12D"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br w:type="page"/>
      </w:r>
    </w:p>
    <w:p w14:paraId="7B5B2F39"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lastRenderedPageBreak/>
        <w:t>Procedure:  Restoration of a subgingival defect in an otherwise periodontally sound tooth.  Also prepare the supragingival defect for restoration and LEAVE UNFILLED.</w:t>
      </w:r>
    </w:p>
    <w:p w14:paraId="742FA2C7"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Appropriate closure technique</w:t>
      </w:r>
      <w:r w:rsidRPr="002C03EC">
        <w:rPr>
          <w:rFonts w:ascii="Arial" w:hAnsi="Arial" w:cs="Arial"/>
          <w:bCs/>
          <w:sz w:val="20"/>
          <w:szCs w:val="20"/>
        </w:rPr>
        <w:tab/>
        <w:t xml:space="preserve"> </w:t>
      </w:r>
    </w:p>
    <w:p w14:paraId="62849CE9"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Flap design and execution (subgingival)</w:t>
      </w:r>
      <w:r w:rsidRPr="002C03EC">
        <w:rPr>
          <w:rFonts w:ascii="Arial" w:hAnsi="Arial" w:cs="Arial"/>
          <w:bCs/>
          <w:sz w:val="20"/>
          <w:szCs w:val="20"/>
        </w:rPr>
        <w:tab/>
      </w:r>
    </w:p>
    <w:p w14:paraId="148470C9"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Lack of adjacent hard and adjacent soft tissue trauma</w:t>
      </w:r>
      <w:r w:rsidRPr="002C03EC">
        <w:rPr>
          <w:rFonts w:ascii="Arial" w:hAnsi="Arial" w:cs="Arial"/>
          <w:bCs/>
          <w:sz w:val="20"/>
          <w:szCs w:val="20"/>
        </w:rPr>
        <w:tab/>
        <w:t xml:space="preserve"> </w:t>
      </w:r>
    </w:p>
    <w:p w14:paraId="37E79634"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 xml:space="preserve">Alveolar bone management (biologic width) </w:t>
      </w:r>
    </w:p>
    <w:p w14:paraId="4A7A11CC"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Appropriate cavity preparation</w:t>
      </w:r>
      <w:r w:rsidRPr="002C03EC">
        <w:rPr>
          <w:rFonts w:ascii="Arial" w:hAnsi="Arial" w:cs="Arial"/>
          <w:bCs/>
          <w:sz w:val="20"/>
          <w:szCs w:val="20"/>
        </w:rPr>
        <w:tab/>
        <w:t xml:space="preserve"> </w:t>
      </w:r>
    </w:p>
    <w:p w14:paraId="48098ED5"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Lack of unsupported enamel (supragingival)</w:t>
      </w:r>
      <w:r w:rsidRPr="002C03EC">
        <w:rPr>
          <w:rFonts w:ascii="Arial" w:hAnsi="Arial" w:cs="Arial"/>
          <w:bCs/>
          <w:sz w:val="20"/>
          <w:szCs w:val="20"/>
        </w:rPr>
        <w:tab/>
        <w:t xml:space="preserve"> </w:t>
      </w:r>
    </w:p>
    <w:p w14:paraId="31B96569"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Appropriate restorative material selection</w:t>
      </w:r>
      <w:r w:rsidRPr="002C03EC">
        <w:rPr>
          <w:rFonts w:ascii="Arial" w:hAnsi="Arial" w:cs="Arial"/>
          <w:bCs/>
          <w:sz w:val="20"/>
          <w:szCs w:val="20"/>
        </w:rPr>
        <w:tab/>
        <w:t xml:space="preserve"> </w:t>
      </w:r>
    </w:p>
    <w:p w14:paraId="3074336E"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Anatomical restoration/contouring/finish</w:t>
      </w:r>
    </w:p>
    <w:p w14:paraId="74E5C4F8" w14:textId="77777777" w:rsidR="00360A93" w:rsidRPr="002C03EC" w:rsidRDefault="00360A93" w:rsidP="00360A93">
      <w:pPr>
        <w:numPr>
          <w:ilvl w:val="0"/>
          <w:numId w:val="22"/>
        </w:numPr>
        <w:rPr>
          <w:rFonts w:ascii="Arial" w:hAnsi="Arial" w:cs="Arial"/>
          <w:bCs/>
          <w:sz w:val="20"/>
          <w:szCs w:val="20"/>
        </w:rPr>
      </w:pPr>
      <w:r w:rsidRPr="002C03EC">
        <w:rPr>
          <w:rFonts w:ascii="Arial" w:hAnsi="Arial" w:cs="Arial"/>
          <w:bCs/>
          <w:sz w:val="20"/>
          <w:szCs w:val="20"/>
        </w:rPr>
        <w:t>Major complications?</w:t>
      </w:r>
    </w:p>
    <w:p w14:paraId="2DC25F46" w14:textId="77777777" w:rsidR="00360A93" w:rsidRPr="002C03EC" w:rsidRDefault="00360A93" w:rsidP="00360A93">
      <w:pPr>
        <w:rPr>
          <w:rFonts w:ascii="Arial" w:hAnsi="Arial" w:cs="Arial"/>
          <w:b/>
          <w:bCs/>
          <w:i/>
          <w:sz w:val="20"/>
          <w:szCs w:val="20"/>
          <w:u w:val="single"/>
        </w:rPr>
      </w:pPr>
      <w:r w:rsidRPr="002C03EC">
        <w:rPr>
          <w:rFonts w:ascii="Arial" w:hAnsi="Arial" w:cs="Arial"/>
          <w:b/>
          <w:bCs/>
          <w:sz w:val="20"/>
          <w:szCs w:val="20"/>
        </w:rPr>
        <w:tab/>
      </w:r>
      <w:r w:rsidRPr="002C03EC">
        <w:rPr>
          <w:rFonts w:ascii="Arial" w:hAnsi="Arial" w:cs="Arial"/>
          <w:b/>
          <w:bCs/>
          <w:sz w:val="20"/>
          <w:szCs w:val="20"/>
        </w:rPr>
        <w:tab/>
      </w:r>
      <w:r w:rsidRPr="002C03EC">
        <w:rPr>
          <w:rFonts w:ascii="Arial" w:hAnsi="Arial" w:cs="Arial"/>
          <w:b/>
          <w:bCs/>
          <w:sz w:val="20"/>
          <w:szCs w:val="20"/>
        </w:rPr>
        <w:tab/>
      </w:r>
    </w:p>
    <w:p w14:paraId="14CDB99A"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Management of pit and fissure caries on the occlusal surface of teeth. </w:t>
      </w:r>
    </w:p>
    <w:p w14:paraId="33561320" w14:textId="77777777" w:rsidR="00360A93" w:rsidRPr="002C03EC" w:rsidRDefault="00360A93" w:rsidP="00360A93">
      <w:pPr>
        <w:numPr>
          <w:ilvl w:val="0"/>
          <w:numId w:val="28"/>
        </w:numPr>
        <w:rPr>
          <w:rFonts w:ascii="Arial" w:hAnsi="Arial" w:cs="Arial"/>
          <w:bCs/>
          <w:sz w:val="20"/>
          <w:szCs w:val="20"/>
        </w:rPr>
      </w:pPr>
      <w:r w:rsidRPr="002C03EC">
        <w:rPr>
          <w:rFonts w:ascii="Arial" w:hAnsi="Arial" w:cs="Arial"/>
          <w:bCs/>
          <w:sz w:val="20"/>
          <w:szCs w:val="20"/>
        </w:rPr>
        <w:t>Appropriate cavity preparation (removal of “unsound” enamel and dentin) </w:t>
      </w:r>
    </w:p>
    <w:p w14:paraId="082885B9" w14:textId="77777777" w:rsidR="00360A93" w:rsidRPr="002C03EC" w:rsidRDefault="00360A93" w:rsidP="00360A93">
      <w:pPr>
        <w:numPr>
          <w:ilvl w:val="0"/>
          <w:numId w:val="28"/>
        </w:numPr>
        <w:rPr>
          <w:rFonts w:ascii="Arial" w:hAnsi="Arial" w:cs="Arial"/>
          <w:bCs/>
          <w:sz w:val="20"/>
          <w:szCs w:val="20"/>
        </w:rPr>
      </w:pPr>
      <w:r w:rsidRPr="002C03EC">
        <w:rPr>
          <w:rFonts w:ascii="Arial" w:hAnsi="Arial" w:cs="Arial"/>
          <w:bCs/>
          <w:sz w:val="20"/>
          <w:szCs w:val="20"/>
        </w:rPr>
        <w:t xml:space="preserve">No unsupported enamel </w:t>
      </w:r>
    </w:p>
    <w:p w14:paraId="159ECE8B" w14:textId="77777777" w:rsidR="00360A93" w:rsidRPr="002C03EC" w:rsidRDefault="00360A93" w:rsidP="00360A93">
      <w:pPr>
        <w:numPr>
          <w:ilvl w:val="0"/>
          <w:numId w:val="28"/>
        </w:numPr>
        <w:rPr>
          <w:rFonts w:ascii="Arial" w:hAnsi="Arial" w:cs="Arial"/>
          <w:bCs/>
          <w:sz w:val="20"/>
          <w:szCs w:val="20"/>
        </w:rPr>
      </w:pPr>
      <w:r w:rsidRPr="002C03EC">
        <w:rPr>
          <w:rFonts w:ascii="Arial" w:hAnsi="Arial" w:cs="Arial"/>
          <w:bCs/>
          <w:sz w:val="20"/>
          <w:szCs w:val="20"/>
        </w:rPr>
        <w:t xml:space="preserve">Appropriate material selection </w:t>
      </w:r>
    </w:p>
    <w:p w14:paraId="08667727" w14:textId="77777777" w:rsidR="00360A93" w:rsidRPr="002C03EC" w:rsidRDefault="00360A93" w:rsidP="00360A93">
      <w:pPr>
        <w:numPr>
          <w:ilvl w:val="0"/>
          <w:numId w:val="28"/>
        </w:numPr>
        <w:rPr>
          <w:rFonts w:ascii="Arial" w:hAnsi="Arial" w:cs="Arial"/>
          <w:bCs/>
          <w:sz w:val="20"/>
          <w:szCs w:val="20"/>
        </w:rPr>
      </w:pPr>
      <w:r w:rsidRPr="002C03EC">
        <w:rPr>
          <w:rFonts w:ascii="Arial" w:hAnsi="Arial" w:cs="Arial"/>
          <w:bCs/>
          <w:sz w:val="20"/>
          <w:szCs w:val="20"/>
        </w:rPr>
        <w:t xml:space="preserve">Quality of finish </w:t>
      </w:r>
    </w:p>
    <w:p w14:paraId="5DF5BFAD" w14:textId="77777777" w:rsidR="00360A93" w:rsidRPr="002C03EC" w:rsidRDefault="00360A93" w:rsidP="00360A93">
      <w:pPr>
        <w:numPr>
          <w:ilvl w:val="0"/>
          <w:numId w:val="28"/>
        </w:numPr>
        <w:rPr>
          <w:rFonts w:ascii="Arial" w:hAnsi="Arial" w:cs="Arial"/>
          <w:bCs/>
          <w:sz w:val="20"/>
          <w:szCs w:val="20"/>
        </w:rPr>
      </w:pPr>
      <w:r w:rsidRPr="002C03EC">
        <w:rPr>
          <w:rFonts w:ascii="Arial" w:hAnsi="Arial" w:cs="Arial"/>
          <w:bCs/>
          <w:sz w:val="20"/>
          <w:szCs w:val="20"/>
        </w:rPr>
        <w:t xml:space="preserve">Lack of hard tissue trauma </w:t>
      </w:r>
    </w:p>
    <w:p w14:paraId="37C725A4" w14:textId="77777777" w:rsidR="00360A93" w:rsidRPr="002C03EC" w:rsidRDefault="00360A93" w:rsidP="00360A93">
      <w:pPr>
        <w:numPr>
          <w:ilvl w:val="0"/>
          <w:numId w:val="28"/>
        </w:numPr>
        <w:rPr>
          <w:rFonts w:ascii="Arial" w:hAnsi="Arial" w:cs="Arial"/>
          <w:bCs/>
          <w:sz w:val="20"/>
          <w:szCs w:val="20"/>
        </w:rPr>
      </w:pPr>
      <w:r w:rsidRPr="002C03EC">
        <w:rPr>
          <w:rFonts w:ascii="Arial" w:hAnsi="Arial" w:cs="Arial"/>
          <w:bCs/>
          <w:sz w:val="20"/>
          <w:szCs w:val="20"/>
        </w:rPr>
        <w:t xml:space="preserve">Diagnostic postoperative radiograph </w:t>
      </w:r>
    </w:p>
    <w:p w14:paraId="6DFBDD97" w14:textId="77777777" w:rsidR="00360A93" w:rsidRPr="002C03EC" w:rsidRDefault="00360A93" w:rsidP="00360A93">
      <w:pPr>
        <w:numPr>
          <w:ilvl w:val="0"/>
          <w:numId w:val="28"/>
        </w:numPr>
        <w:rPr>
          <w:rFonts w:ascii="Arial" w:hAnsi="Arial" w:cs="Arial"/>
          <w:bCs/>
          <w:sz w:val="20"/>
          <w:szCs w:val="20"/>
        </w:rPr>
      </w:pPr>
      <w:r w:rsidRPr="002C03EC">
        <w:rPr>
          <w:rFonts w:ascii="Arial" w:hAnsi="Arial" w:cs="Arial"/>
          <w:bCs/>
          <w:sz w:val="20"/>
          <w:szCs w:val="20"/>
        </w:rPr>
        <w:t>Major Complications?</w:t>
      </w:r>
    </w:p>
    <w:p w14:paraId="7270E1F6" w14:textId="77777777" w:rsidR="00360A93" w:rsidRPr="002C03EC" w:rsidRDefault="00360A93" w:rsidP="00360A93">
      <w:pPr>
        <w:rPr>
          <w:rFonts w:ascii="Arial" w:hAnsi="Arial" w:cs="Arial"/>
          <w:b/>
          <w:bCs/>
          <w:sz w:val="20"/>
          <w:szCs w:val="20"/>
        </w:rPr>
      </w:pPr>
    </w:p>
    <w:p w14:paraId="6F99A129"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Crown preparation and detailed impression(s) of a tooth. </w:t>
      </w:r>
    </w:p>
    <w:p w14:paraId="73C89967" w14:textId="77777777" w:rsidR="00360A93" w:rsidRPr="002C03EC" w:rsidRDefault="00360A93" w:rsidP="00360A93">
      <w:pPr>
        <w:numPr>
          <w:ilvl w:val="0"/>
          <w:numId w:val="30"/>
        </w:numPr>
        <w:rPr>
          <w:rFonts w:ascii="Arial" w:hAnsi="Arial" w:cs="Arial"/>
          <w:bCs/>
          <w:sz w:val="20"/>
          <w:szCs w:val="20"/>
        </w:rPr>
      </w:pPr>
      <w:r w:rsidRPr="002C03EC">
        <w:rPr>
          <w:rFonts w:ascii="Arial" w:hAnsi="Arial" w:cs="Arial"/>
          <w:bCs/>
          <w:sz w:val="20"/>
          <w:szCs w:val="20"/>
        </w:rPr>
        <w:t>Quality and appropriate </w:t>
      </w:r>
      <w:proofErr w:type="spellStart"/>
      <w:r w:rsidRPr="002C03EC">
        <w:rPr>
          <w:rFonts w:ascii="Arial" w:hAnsi="Arial" w:cs="Arial"/>
          <w:bCs/>
          <w:sz w:val="20"/>
          <w:szCs w:val="20"/>
        </w:rPr>
        <w:t>cavosurface</w:t>
      </w:r>
      <w:proofErr w:type="spellEnd"/>
      <w:r w:rsidRPr="002C03EC">
        <w:rPr>
          <w:rFonts w:ascii="Arial" w:hAnsi="Arial" w:cs="Arial"/>
          <w:bCs/>
          <w:sz w:val="20"/>
          <w:szCs w:val="20"/>
        </w:rPr>
        <w:t> margin</w:t>
      </w:r>
    </w:p>
    <w:p w14:paraId="71B1F9D4" w14:textId="77777777" w:rsidR="00360A93" w:rsidRPr="002C03EC" w:rsidRDefault="00360A93" w:rsidP="00360A93">
      <w:pPr>
        <w:numPr>
          <w:ilvl w:val="0"/>
          <w:numId w:val="30"/>
        </w:numPr>
        <w:rPr>
          <w:rFonts w:ascii="Arial" w:hAnsi="Arial" w:cs="Arial"/>
          <w:bCs/>
          <w:sz w:val="20"/>
          <w:szCs w:val="20"/>
        </w:rPr>
      </w:pPr>
      <w:r w:rsidRPr="002C03EC">
        <w:rPr>
          <w:rFonts w:ascii="Arial" w:hAnsi="Arial" w:cs="Arial"/>
          <w:bCs/>
          <w:sz w:val="20"/>
          <w:szCs w:val="20"/>
        </w:rPr>
        <w:t>Supragingival finish line ~1 mm from gingival margin</w:t>
      </w:r>
    </w:p>
    <w:p w14:paraId="53CA2C21" w14:textId="77777777" w:rsidR="00360A93" w:rsidRPr="002C03EC" w:rsidRDefault="00360A93" w:rsidP="00360A93">
      <w:pPr>
        <w:numPr>
          <w:ilvl w:val="0"/>
          <w:numId w:val="30"/>
        </w:numPr>
        <w:rPr>
          <w:rFonts w:ascii="Arial" w:hAnsi="Arial" w:cs="Arial"/>
          <w:bCs/>
          <w:sz w:val="20"/>
          <w:szCs w:val="20"/>
        </w:rPr>
      </w:pPr>
      <w:r w:rsidRPr="002C03EC">
        <w:rPr>
          <w:rFonts w:ascii="Arial" w:hAnsi="Arial" w:cs="Arial"/>
          <w:bCs/>
          <w:sz w:val="20"/>
          <w:szCs w:val="20"/>
        </w:rPr>
        <w:t>Adequate draw (angle of reduction)</w:t>
      </w:r>
    </w:p>
    <w:p w14:paraId="0E0BE068" w14:textId="77777777" w:rsidR="00360A93" w:rsidRPr="002C03EC" w:rsidRDefault="00360A93" w:rsidP="00360A93">
      <w:pPr>
        <w:numPr>
          <w:ilvl w:val="0"/>
          <w:numId w:val="30"/>
        </w:numPr>
        <w:rPr>
          <w:rFonts w:ascii="Arial" w:hAnsi="Arial" w:cs="Arial"/>
          <w:bCs/>
          <w:sz w:val="20"/>
          <w:szCs w:val="20"/>
        </w:rPr>
      </w:pPr>
      <w:r w:rsidRPr="002C03EC">
        <w:rPr>
          <w:rFonts w:ascii="Arial" w:hAnsi="Arial" w:cs="Arial"/>
          <w:bCs/>
          <w:sz w:val="20"/>
          <w:szCs w:val="20"/>
        </w:rPr>
        <w:t>Appropriate reduction (axial tooth structure) (0.5-1.0mm)</w:t>
      </w:r>
    </w:p>
    <w:p w14:paraId="78ACB744" w14:textId="77777777" w:rsidR="00360A93" w:rsidRPr="002C03EC" w:rsidRDefault="00360A93" w:rsidP="00360A93">
      <w:pPr>
        <w:numPr>
          <w:ilvl w:val="0"/>
          <w:numId w:val="30"/>
        </w:numPr>
        <w:rPr>
          <w:rFonts w:ascii="Arial" w:hAnsi="Arial" w:cs="Arial"/>
          <w:bCs/>
          <w:sz w:val="20"/>
          <w:szCs w:val="20"/>
        </w:rPr>
      </w:pPr>
      <w:r w:rsidRPr="002C03EC">
        <w:rPr>
          <w:rFonts w:ascii="Arial" w:hAnsi="Arial" w:cs="Arial"/>
          <w:bCs/>
          <w:sz w:val="20"/>
          <w:szCs w:val="20"/>
        </w:rPr>
        <w:t>Quality of impression</w:t>
      </w:r>
    </w:p>
    <w:p w14:paraId="14FFA278" w14:textId="77777777" w:rsidR="00360A93" w:rsidRPr="002C03EC" w:rsidRDefault="00360A93" w:rsidP="00360A93">
      <w:pPr>
        <w:numPr>
          <w:ilvl w:val="0"/>
          <w:numId w:val="30"/>
        </w:numPr>
        <w:rPr>
          <w:rFonts w:ascii="Arial" w:hAnsi="Arial" w:cs="Arial"/>
          <w:bCs/>
          <w:sz w:val="20"/>
          <w:szCs w:val="20"/>
        </w:rPr>
      </w:pPr>
      <w:r w:rsidRPr="002C03EC">
        <w:rPr>
          <w:rFonts w:ascii="Arial" w:hAnsi="Arial" w:cs="Arial"/>
          <w:bCs/>
          <w:sz w:val="20"/>
          <w:szCs w:val="20"/>
        </w:rPr>
        <w:t>Lack of soft and hard tissue damage</w:t>
      </w:r>
    </w:p>
    <w:p w14:paraId="2E088553" w14:textId="77777777" w:rsidR="00360A93" w:rsidRPr="002C03EC" w:rsidRDefault="00360A93" w:rsidP="00360A93">
      <w:pPr>
        <w:numPr>
          <w:ilvl w:val="0"/>
          <w:numId w:val="30"/>
        </w:numPr>
        <w:rPr>
          <w:rFonts w:ascii="Arial" w:hAnsi="Arial" w:cs="Arial"/>
          <w:bCs/>
          <w:sz w:val="20"/>
          <w:szCs w:val="20"/>
        </w:rPr>
      </w:pPr>
      <w:r w:rsidRPr="002C03EC">
        <w:rPr>
          <w:rFonts w:ascii="Arial" w:hAnsi="Arial" w:cs="Arial"/>
          <w:bCs/>
          <w:sz w:val="20"/>
          <w:szCs w:val="20"/>
        </w:rPr>
        <w:t>Major complications?</w:t>
      </w:r>
    </w:p>
    <w:p w14:paraId="17EF8FAE" w14:textId="77777777" w:rsidR="00360A93" w:rsidRPr="002C03EC" w:rsidRDefault="00360A93" w:rsidP="00360A93">
      <w:pPr>
        <w:ind w:left="1080"/>
        <w:rPr>
          <w:rFonts w:ascii="Arial" w:hAnsi="Arial" w:cs="Arial"/>
          <w:bCs/>
          <w:sz w:val="20"/>
          <w:szCs w:val="20"/>
        </w:rPr>
      </w:pPr>
    </w:p>
    <w:p w14:paraId="5C67C779" w14:textId="77777777" w:rsidR="00360A93" w:rsidRPr="002C03EC" w:rsidRDefault="00360A93" w:rsidP="00360A93">
      <w:pPr>
        <w:rPr>
          <w:rFonts w:ascii="Arial" w:hAnsi="Arial" w:cs="Arial"/>
          <w:b/>
          <w:bCs/>
          <w:sz w:val="20"/>
          <w:szCs w:val="20"/>
        </w:rPr>
      </w:pPr>
      <w:r w:rsidRPr="002C03EC">
        <w:rPr>
          <w:rFonts w:ascii="Arial" w:hAnsi="Arial" w:cs="Arial"/>
          <w:b/>
          <w:bCs/>
          <w:sz w:val="20"/>
          <w:szCs w:val="20"/>
        </w:rPr>
        <w:t>Procedure: Direct inclined plane fabrication to correct bilateral </w:t>
      </w:r>
      <w:proofErr w:type="spellStart"/>
      <w:r w:rsidRPr="002C03EC">
        <w:rPr>
          <w:rFonts w:ascii="Arial" w:hAnsi="Arial" w:cs="Arial"/>
          <w:b/>
          <w:bCs/>
          <w:sz w:val="20"/>
          <w:szCs w:val="20"/>
        </w:rPr>
        <w:t>linguoversion</w:t>
      </w:r>
      <w:proofErr w:type="spellEnd"/>
      <w:r w:rsidRPr="002C03EC">
        <w:rPr>
          <w:rFonts w:ascii="Arial" w:hAnsi="Arial" w:cs="Arial"/>
          <w:b/>
          <w:bCs/>
          <w:sz w:val="20"/>
          <w:szCs w:val="20"/>
        </w:rPr>
        <w:t> of the mandibular canine teeth. </w:t>
      </w:r>
    </w:p>
    <w:p w14:paraId="145C4ED1"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Occlusal contact points properly positioned   </w:t>
      </w:r>
    </w:p>
    <w:p w14:paraId="344863F2"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 xml:space="preserve">Appropriate pitch and direction of incline for desired tipping  </w:t>
      </w:r>
    </w:p>
    <w:p w14:paraId="582F0158"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 xml:space="preserve">Appliances secured adequately  </w:t>
      </w:r>
    </w:p>
    <w:p w14:paraId="1E538348"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 xml:space="preserve">Lack of occlusal interference of other teeth, Allowance for maxillary growth  </w:t>
      </w:r>
    </w:p>
    <w:p w14:paraId="04E033BB"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 xml:space="preserve">Lack of hard and soft tissue trauma  </w:t>
      </w:r>
    </w:p>
    <w:p w14:paraId="282D46DB"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 xml:space="preserve">Splint appropriate size  </w:t>
      </w:r>
    </w:p>
    <w:p w14:paraId="6C0402B1"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 xml:space="preserve">Appliance finish  </w:t>
      </w:r>
    </w:p>
    <w:p w14:paraId="70E836E9" w14:textId="77777777" w:rsidR="00360A93" w:rsidRPr="002C03EC" w:rsidRDefault="00360A93" w:rsidP="00360A93">
      <w:pPr>
        <w:numPr>
          <w:ilvl w:val="0"/>
          <w:numId w:val="26"/>
        </w:numPr>
        <w:rPr>
          <w:rFonts w:ascii="Arial" w:hAnsi="Arial" w:cs="Arial"/>
          <w:bCs/>
          <w:sz w:val="20"/>
          <w:szCs w:val="20"/>
        </w:rPr>
      </w:pPr>
      <w:r w:rsidRPr="002C03EC">
        <w:rPr>
          <w:rFonts w:ascii="Arial" w:hAnsi="Arial" w:cs="Arial"/>
          <w:bCs/>
          <w:sz w:val="20"/>
          <w:szCs w:val="20"/>
        </w:rPr>
        <w:t xml:space="preserve">Major complications? </w:t>
      </w:r>
    </w:p>
    <w:p w14:paraId="178F772B" w14:textId="77777777" w:rsidR="00360A93" w:rsidRPr="002C03EC" w:rsidRDefault="00360A93" w:rsidP="00360A93">
      <w:pPr>
        <w:rPr>
          <w:rFonts w:ascii="Arial" w:hAnsi="Arial" w:cs="Arial"/>
          <w:b/>
          <w:bCs/>
          <w:sz w:val="20"/>
          <w:szCs w:val="20"/>
        </w:rPr>
      </w:pPr>
    </w:p>
    <w:p w14:paraId="75DB5D19" w14:textId="77777777" w:rsidR="00360A93" w:rsidRPr="002C03EC" w:rsidRDefault="00360A93" w:rsidP="00360A93">
      <w:pPr>
        <w:rPr>
          <w:rFonts w:ascii="Arial" w:hAnsi="Arial" w:cs="Arial"/>
          <w:b/>
          <w:bCs/>
          <w:sz w:val="20"/>
          <w:szCs w:val="20"/>
        </w:rPr>
      </w:pPr>
    </w:p>
    <w:p w14:paraId="7B8F75EC" w14:textId="77777777" w:rsidR="00360A93" w:rsidRPr="002C03EC" w:rsidRDefault="00360A93" w:rsidP="00360A93">
      <w:pPr>
        <w:rPr>
          <w:rFonts w:ascii="Arial" w:hAnsi="Arial" w:cs="Arial"/>
          <w:b/>
          <w:bCs/>
        </w:rPr>
      </w:pPr>
    </w:p>
    <w:p w14:paraId="49ABEA07" w14:textId="77777777" w:rsidR="00360A93" w:rsidRPr="002C03EC" w:rsidRDefault="00360A93" w:rsidP="00360A93">
      <w:pPr>
        <w:rPr>
          <w:rFonts w:ascii="Arial" w:hAnsi="Arial" w:cs="Arial"/>
          <w:b/>
        </w:rPr>
      </w:pPr>
    </w:p>
    <w:p w14:paraId="59FEE460" w14:textId="77777777" w:rsidR="00DF52EE" w:rsidRPr="002C03EC" w:rsidRDefault="00DF52EE" w:rsidP="00360A93">
      <w:pPr>
        <w:pStyle w:val="Heading3"/>
        <w:rPr>
          <w:b w:val="0"/>
          <w:bCs w:val="0"/>
        </w:rPr>
      </w:pPr>
      <w:bookmarkStart w:id="2" w:name="_GoBack"/>
      <w:bookmarkEnd w:id="2"/>
    </w:p>
    <w:sectPr w:rsidR="00DF52EE" w:rsidRPr="002C03EC" w:rsidSect="00B32440">
      <w:headerReference w:type="even" r:id="rId10"/>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C5B9" w14:textId="77777777" w:rsidR="00FE206D" w:rsidRDefault="00FE206D">
      <w:r>
        <w:separator/>
      </w:r>
    </w:p>
  </w:endnote>
  <w:endnote w:type="continuationSeparator" w:id="0">
    <w:p w14:paraId="4BB16656" w14:textId="77777777" w:rsidR="00FE206D" w:rsidRDefault="00FE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006"/>
      <w:gridCol w:w="2952"/>
      <w:gridCol w:w="2952"/>
    </w:tblGrid>
    <w:tr w:rsidR="0039447A" w14:paraId="3BE1C718" w14:textId="77777777" w:rsidTr="00A22017">
      <w:trPr>
        <w:jc w:val="center"/>
      </w:trPr>
      <w:tc>
        <w:tcPr>
          <w:tcW w:w="2952" w:type="dxa"/>
          <w:shd w:val="clear" w:color="auto" w:fill="auto"/>
        </w:tcPr>
        <w:p w14:paraId="5346FA5F" w14:textId="1E9CF61D" w:rsidR="0039447A" w:rsidRPr="002F1448" w:rsidRDefault="0039447A" w:rsidP="00784DE2">
          <w:pPr>
            <w:pStyle w:val="Footer"/>
            <w:rPr>
              <w:sz w:val="16"/>
              <w:szCs w:val="16"/>
            </w:rPr>
          </w:pPr>
          <w:r w:rsidRPr="002F1448">
            <w:rPr>
              <w:sz w:val="16"/>
              <w:szCs w:val="16"/>
            </w:rPr>
            <w:t xml:space="preserve">File: </w:t>
          </w:r>
          <w:r>
            <w:rPr>
              <w:sz w:val="16"/>
              <w:szCs w:val="16"/>
            </w:rPr>
            <w:fldChar w:fldCharType="begin"/>
          </w:r>
          <w:r>
            <w:rPr>
              <w:sz w:val="16"/>
              <w:szCs w:val="16"/>
            </w:rPr>
            <w:instrText xml:space="preserve"> FILENAME  \* Lower  \* MERGEFORMAT </w:instrText>
          </w:r>
          <w:r>
            <w:rPr>
              <w:sz w:val="16"/>
              <w:szCs w:val="16"/>
            </w:rPr>
            <w:fldChar w:fldCharType="separate"/>
          </w:r>
          <w:r w:rsidR="00FF2A13">
            <w:rPr>
              <w:noProof/>
              <w:sz w:val="16"/>
              <w:szCs w:val="16"/>
            </w:rPr>
            <w:t>avdc_educational_and_training_documentation_20</w:t>
          </w:r>
          <w:r w:rsidR="005B1094">
            <w:rPr>
              <w:noProof/>
              <w:sz w:val="16"/>
              <w:szCs w:val="16"/>
            </w:rPr>
            <w:t>20</w:t>
          </w:r>
          <w:r w:rsidR="00FF2A13">
            <w:rPr>
              <w:noProof/>
              <w:sz w:val="16"/>
              <w:szCs w:val="16"/>
            </w:rPr>
            <w:t>.docx</w:t>
          </w:r>
          <w:r>
            <w:rPr>
              <w:sz w:val="16"/>
              <w:szCs w:val="16"/>
            </w:rPr>
            <w:fldChar w:fldCharType="end"/>
          </w:r>
        </w:p>
      </w:tc>
      <w:tc>
        <w:tcPr>
          <w:tcW w:w="2952" w:type="dxa"/>
          <w:shd w:val="clear" w:color="auto" w:fill="auto"/>
        </w:tcPr>
        <w:p w14:paraId="64FFF65C" w14:textId="58065E70" w:rsidR="0039447A" w:rsidRPr="002F1448" w:rsidRDefault="0039447A" w:rsidP="005507A3">
          <w:pPr>
            <w:pStyle w:val="Footer"/>
            <w:jc w:val="center"/>
            <w:rPr>
              <w:sz w:val="16"/>
              <w:szCs w:val="16"/>
            </w:rPr>
          </w:pPr>
          <w:r w:rsidRPr="002F1448">
            <w:rPr>
              <w:sz w:val="16"/>
              <w:szCs w:val="16"/>
            </w:rPr>
            <w:t xml:space="preserve">Release: </w:t>
          </w:r>
          <w:r w:rsidR="005507A3">
            <w:rPr>
              <w:sz w:val="16"/>
              <w:szCs w:val="16"/>
            </w:rPr>
            <w:t>10/</w:t>
          </w:r>
          <w:r w:rsidR="005B1094">
            <w:rPr>
              <w:sz w:val="16"/>
              <w:szCs w:val="16"/>
            </w:rPr>
            <w:t>18/19</w:t>
          </w:r>
        </w:p>
      </w:tc>
      <w:tc>
        <w:tcPr>
          <w:tcW w:w="2952" w:type="dxa"/>
          <w:shd w:val="clear" w:color="auto" w:fill="auto"/>
        </w:tcPr>
        <w:p w14:paraId="4A9B1E2F" w14:textId="77777777" w:rsidR="0039447A" w:rsidRPr="002F1448" w:rsidRDefault="0039447A" w:rsidP="002F1448">
          <w:pPr>
            <w:pStyle w:val="Footer"/>
            <w:jc w:val="right"/>
            <w:rPr>
              <w:sz w:val="16"/>
              <w:szCs w:val="16"/>
            </w:rPr>
          </w:pPr>
          <w:r w:rsidRPr="002F1448">
            <w:rPr>
              <w:sz w:val="16"/>
              <w:szCs w:val="16"/>
            </w:rPr>
            <w:t xml:space="preserve">Page </w:t>
          </w:r>
          <w:r w:rsidRPr="002F1448">
            <w:rPr>
              <w:sz w:val="16"/>
              <w:szCs w:val="16"/>
            </w:rPr>
            <w:fldChar w:fldCharType="begin"/>
          </w:r>
          <w:r w:rsidRPr="002F1448">
            <w:rPr>
              <w:sz w:val="16"/>
              <w:szCs w:val="16"/>
            </w:rPr>
            <w:instrText xml:space="preserve"> PAGE   \* MERGEFORMAT </w:instrText>
          </w:r>
          <w:r w:rsidRPr="002F1448">
            <w:rPr>
              <w:sz w:val="16"/>
              <w:szCs w:val="16"/>
            </w:rPr>
            <w:fldChar w:fldCharType="separate"/>
          </w:r>
          <w:r w:rsidR="00FF2A13">
            <w:rPr>
              <w:noProof/>
              <w:sz w:val="16"/>
              <w:szCs w:val="16"/>
            </w:rPr>
            <w:t>1</w:t>
          </w:r>
          <w:r w:rsidRPr="002F1448">
            <w:rPr>
              <w:sz w:val="16"/>
              <w:szCs w:val="16"/>
            </w:rPr>
            <w:fldChar w:fldCharType="end"/>
          </w:r>
          <w:r w:rsidRPr="002F1448">
            <w:rPr>
              <w:sz w:val="16"/>
              <w:szCs w:val="16"/>
            </w:rPr>
            <w:t xml:space="preserve"> of </w:t>
          </w:r>
          <w:r w:rsidRPr="002F1448">
            <w:rPr>
              <w:sz w:val="16"/>
              <w:szCs w:val="16"/>
            </w:rPr>
            <w:fldChar w:fldCharType="begin"/>
          </w:r>
          <w:r w:rsidRPr="002F1448">
            <w:rPr>
              <w:sz w:val="16"/>
              <w:szCs w:val="16"/>
            </w:rPr>
            <w:instrText xml:space="preserve"> NUMPAGES   \* MERGEFORMAT </w:instrText>
          </w:r>
          <w:r w:rsidRPr="002F1448">
            <w:rPr>
              <w:sz w:val="16"/>
              <w:szCs w:val="16"/>
            </w:rPr>
            <w:fldChar w:fldCharType="separate"/>
          </w:r>
          <w:r w:rsidR="00FF2A13">
            <w:rPr>
              <w:noProof/>
              <w:sz w:val="16"/>
              <w:szCs w:val="16"/>
            </w:rPr>
            <w:t>6</w:t>
          </w:r>
          <w:r w:rsidRPr="002F1448">
            <w:rPr>
              <w:sz w:val="16"/>
              <w:szCs w:val="16"/>
            </w:rPr>
            <w:fldChar w:fldCharType="end"/>
          </w:r>
        </w:p>
      </w:tc>
    </w:tr>
  </w:tbl>
  <w:p w14:paraId="5F9FAB46" w14:textId="77777777" w:rsidR="0039447A" w:rsidRDefault="0039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81CD" w14:textId="77777777" w:rsidR="00841692" w:rsidRDefault="00CD64E6">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FF2A13">
      <w:rPr>
        <w:rFonts w:ascii="Arial" w:hAnsi="Arial" w:cs="Arial"/>
        <w:noProof/>
        <w:sz w:val="16"/>
        <w:szCs w:val="16"/>
      </w:rPr>
      <w:t>AVDC_Educational_and_Training_Documentation_20</w:t>
    </w:r>
    <w:r w:rsidR="00841692">
      <w:rPr>
        <w:rFonts w:ascii="Arial" w:hAnsi="Arial" w:cs="Arial"/>
        <w:noProof/>
        <w:sz w:val="16"/>
        <w:szCs w:val="16"/>
      </w:rPr>
      <w:t>20</w:t>
    </w:r>
    <w:r w:rsidR="00FF2A13">
      <w:rPr>
        <w:rFonts w:ascii="Arial" w:hAnsi="Arial" w:cs="Arial"/>
        <w:noProof/>
        <w:sz w:val="16"/>
        <w:szCs w:val="16"/>
      </w:rPr>
      <w:t>.docx</w:t>
    </w:r>
    <w:r>
      <w:rPr>
        <w:rFonts w:ascii="Arial" w:hAnsi="Arial" w:cs="Arial"/>
        <w:sz w:val="16"/>
        <w:szCs w:val="16"/>
      </w:rPr>
      <w:fldChar w:fldCharType="end"/>
    </w:r>
    <w:r w:rsidR="00D5793D">
      <w:rPr>
        <w:rFonts w:ascii="Arial" w:hAnsi="Arial" w:cs="Arial"/>
        <w:sz w:val="16"/>
        <w:szCs w:val="16"/>
      </w:rPr>
      <w:t xml:space="preserve"> </w:t>
    </w:r>
    <w:r w:rsidR="0005252D">
      <w:rPr>
        <w:rFonts w:ascii="Arial" w:hAnsi="Arial" w:cs="Arial"/>
        <w:sz w:val="16"/>
        <w:szCs w:val="16"/>
      </w:rPr>
      <w:t xml:space="preserve"> </w:t>
    </w:r>
    <w:r>
      <w:rPr>
        <w:rFonts w:ascii="Arial" w:hAnsi="Arial" w:cs="Arial"/>
        <w:sz w:val="16"/>
        <w:szCs w:val="16"/>
      </w:rPr>
      <w:t xml:space="preserve">Release: </w:t>
    </w:r>
    <w:r w:rsidR="00D5793D">
      <w:rPr>
        <w:rFonts w:ascii="Arial" w:hAnsi="Arial" w:cs="Arial"/>
        <w:sz w:val="16"/>
        <w:szCs w:val="16"/>
      </w:rPr>
      <w:t>10/</w:t>
    </w:r>
    <w:r w:rsidR="00841692">
      <w:rPr>
        <w:rFonts w:ascii="Arial" w:hAnsi="Arial" w:cs="Arial"/>
        <w:sz w:val="16"/>
        <w:szCs w:val="16"/>
      </w:rPr>
      <w:t>19/19</w:t>
    </w:r>
  </w:p>
  <w:p w14:paraId="2C83DC27" w14:textId="595AA5B9" w:rsidR="00CD64E6" w:rsidRPr="00CD64E6" w:rsidRDefault="00CD64E6">
    <w:pPr>
      <w:pStyle w:val="Footer"/>
      <w:rPr>
        <w:rFonts w:ascii="Arial" w:hAnsi="Arial" w:cs="Arial"/>
        <w:sz w:val="16"/>
        <w:szCs w:val="16"/>
      </w:rPr>
    </w:pPr>
    <w:r w:rsidRPr="00CD64E6">
      <w:rPr>
        <w:rFonts w:ascii="Arial" w:hAnsi="Arial" w:cs="Arial"/>
        <w:sz w:val="16"/>
        <w:szCs w:val="16"/>
      </w:rPr>
      <w:ptab w:relativeTo="margin" w:alignment="right" w:leader="none"/>
    </w:r>
    <w:r w:rsidR="003551BA" w:rsidRPr="009B66FE">
      <w:rPr>
        <w:rFonts w:ascii="Arial" w:hAnsi="Arial" w:cs="Arial"/>
        <w:sz w:val="16"/>
        <w:szCs w:val="16"/>
      </w:rPr>
      <w:t xml:space="preserve">Page </w:t>
    </w:r>
    <w:r w:rsidR="003551BA" w:rsidRPr="009B66FE">
      <w:rPr>
        <w:rFonts w:ascii="Arial" w:hAnsi="Arial" w:cs="Arial"/>
        <w:sz w:val="16"/>
        <w:szCs w:val="16"/>
      </w:rPr>
      <w:fldChar w:fldCharType="begin"/>
    </w:r>
    <w:r w:rsidR="003551BA" w:rsidRPr="009B66FE">
      <w:rPr>
        <w:rFonts w:ascii="Arial" w:hAnsi="Arial" w:cs="Arial"/>
        <w:sz w:val="16"/>
        <w:szCs w:val="16"/>
      </w:rPr>
      <w:instrText xml:space="preserve"> PAGE   \* MERGEFORMAT </w:instrText>
    </w:r>
    <w:r w:rsidR="003551BA" w:rsidRPr="009B66FE">
      <w:rPr>
        <w:rFonts w:ascii="Arial" w:hAnsi="Arial" w:cs="Arial"/>
        <w:sz w:val="16"/>
        <w:szCs w:val="16"/>
      </w:rPr>
      <w:fldChar w:fldCharType="separate"/>
    </w:r>
    <w:r w:rsidR="00FF2A13">
      <w:rPr>
        <w:rFonts w:ascii="Arial" w:hAnsi="Arial" w:cs="Arial"/>
        <w:noProof/>
        <w:sz w:val="16"/>
        <w:szCs w:val="16"/>
      </w:rPr>
      <w:t>6</w:t>
    </w:r>
    <w:r w:rsidR="003551BA" w:rsidRPr="009B66FE">
      <w:rPr>
        <w:rFonts w:ascii="Arial" w:hAnsi="Arial" w:cs="Arial"/>
        <w:sz w:val="16"/>
        <w:szCs w:val="16"/>
      </w:rPr>
      <w:fldChar w:fldCharType="end"/>
    </w:r>
    <w:r w:rsidR="003551BA" w:rsidRPr="009B66FE">
      <w:rPr>
        <w:rFonts w:ascii="Arial" w:hAnsi="Arial" w:cs="Arial"/>
        <w:sz w:val="16"/>
        <w:szCs w:val="16"/>
      </w:rPr>
      <w:t xml:space="preserve"> of </w:t>
    </w:r>
    <w:r w:rsidR="003551BA" w:rsidRPr="009B66FE">
      <w:rPr>
        <w:rFonts w:ascii="Arial" w:hAnsi="Arial" w:cs="Arial"/>
        <w:sz w:val="16"/>
        <w:szCs w:val="16"/>
      </w:rPr>
      <w:fldChar w:fldCharType="begin"/>
    </w:r>
    <w:r w:rsidR="003551BA" w:rsidRPr="009B66FE">
      <w:rPr>
        <w:rFonts w:ascii="Arial" w:hAnsi="Arial" w:cs="Arial"/>
        <w:sz w:val="16"/>
        <w:szCs w:val="16"/>
      </w:rPr>
      <w:instrText xml:space="preserve"> NUMPAGES   \* MERGEFORMAT </w:instrText>
    </w:r>
    <w:r w:rsidR="003551BA" w:rsidRPr="009B66FE">
      <w:rPr>
        <w:rFonts w:ascii="Arial" w:hAnsi="Arial" w:cs="Arial"/>
        <w:sz w:val="16"/>
        <w:szCs w:val="16"/>
      </w:rPr>
      <w:fldChar w:fldCharType="separate"/>
    </w:r>
    <w:r w:rsidR="00FF2A13">
      <w:rPr>
        <w:rFonts w:ascii="Arial" w:hAnsi="Arial" w:cs="Arial"/>
        <w:noProof/>
        <w:sz w:val="16"/>
        <w:szCs w:val="16"/>
      </w:rPr>
      <w:t>6</w:t>
    </w:r>
    <w:r w:rsidR="003551BA" w:rsidRPr="009B66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DC97" w14:textId="77777777" w:rsidR="00FE206D" w:rsidRDefault="00FE206D">
      <w:r>
        <w:separator/>
      </w:r>
    </w:p>
  </w:footnote>
  <w:footnote w:type="continuationSeparator" w:id="0">
    <w:p w14:paraId="4A6CCFA4" w14:textId="77777777" w:rsidR="00FE206D" w:rsidRDefault="00FE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614A" w14:textId="77777777" w:rsidR="0076519C" w:rsidRDefault="00935018" w:rsidP="00F8018C">
    <w:pPr>
      <w:pStyle w:val="Header"/>
      <w:framePr w:wrap="around" w:vAnchor="text" w:hAnchor="margin" w:xAlign="right" w:y="1"/>
      <w:rPr>
        <w:rStyle w:val="PageNumber"/>
      </w:rPr>
    </w:pPr>
    <w:r>
      <w:rPr>
        <w:rStyle w:val="PageNumber"/>
      </w:rPr>
      <w:fldChar w:fldCharType="begin"/>
    </w:r>
    <w:r w:rsidR="0076519C">
      <w:rPr>
        <w:rStyle w:val="PageNumber"/>
      </w:rPr>
      <w:instrText xml:space="preserve">PAGE  </w:instrText>
    </w:r>
    <w:r>
      <w:rPr>
        <w:rStyle w:val="PageNumber"/>
      </w:rPr>
      <w:fldChar w:fldCharType="end"/>
    </w:r>
  </w:p>
  <w:p w14:paraId="136D2E2D" w14:textId="77777777" w:rsidR="0076519C" w:rsidRDefault="0076519C" w:rsidP="00F801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896D" w14:textId="5EA57532" w:rsidR="0076519C" w:rsidRDefault="0076519C" w:rsidP="00DF52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AEE"/>
    <w:multiLevelType w:val="hybridMultilevel"/>
    <w:tmpl w:val="B42A5C9A"/>
    <w:lvl w:ilvl="0" w:tplc="99D62B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48F8"/>
    <w:multiLevelType w:val="hybridMultilevel"/>
    <w:tmpl w:val="8D60059E"/>
    <w:lvl w:ilvl="0" w:tplc="0409000F">
      <w:start w:val="1"/>
      <w:numFmt w:val="decimal"/>
      <w:lvlText w:val="%1."/>
      <w:lvlJc w:val="left"/>
      <w:pPr>
        <w:ind w:left="1440" w:hanging="360"/>
      </w:pPr>
      <w:rPr>
        <w:rFonts w:hint="default"/>
      </w:rPr>
    </w:lvl>
    <w:lvl w:ilvl="1" w:tplc="098E087A">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6579"/>
    <w:multiLevelType w:val="hybridMultilevel"/>
    <w:tmpl w:val="7474F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38B0"/>
    <w:multiLevelType w:val="hybridMultilevel"/>
    <w:tmpl w:val="0C5CA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13A34"/>
    <w:multiLevelType w:val="hybridMultilevel"/>
    <w:tmpl w:val="257437B8"/>
    <w:lvl w:ilvl="0" w:tplc="01E86C5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41E7E"/>
    <w:multiLevelType w:val="hybridMultilevel"/>
    <w:tmpl w:val="4C525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9A343A"/>
    <w:multiLevelType w:val="hybridMultilevel"/>
    <w:tmpl w:val="89C4BA1E"/>
    <w:lvl w:ilvl="0" w:tplc="0409000F">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0706C8"/>
    <w:multiLevelType w:val="hybridMultilevel"/>
    <w:tmpl w:val="9D1A6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E50C03"/>
    <w:multiLevelType w:val="hybridMultilevel"/>
    <w:tmpl w:val="6A2C8E00"/>
    <w:lvl w:ilvl="0" w:tplc="1BA88378">
      <w:start w:val="1"/>
      <w:numFmt w:val="upperLetter"/>
      <w:lvlText w:val="%1."/>
      <w:lvlJc w:val="left"/>
      <w:pPr>
        <w:tabs>
          <w:tab w:val="num" w:pos="2190"/>
        </w:tabs>
        <w:ind w:left="2190" w:hanging="390"/>
      </w:pPr>
      <w:rPr>
        <w:rFonts w:ascii="Times New Roman" w:eastAsia="Times New Roman" w:hAnsi="Times New Roman" w:cs="Times New Roman"/>
      </w:rPr>
    </w:lvl>
    <w:lvl w:ilvl="1" w:tplc="E234978E">
      <w:start w:val="2"/>
      <w:numFmt w:val="upperLetter"/>
      <w:lvlText w:val="%2."/>
      <w:lvlJc w:val="left"/>
      <w:pPr>
        <w:tabs>
          <w:tab w:val="num" w:pos="2880"/>
        </w:tabs>
        <w:ind w:left="2880" w:hanging="360"/>
      </w:pPr>
      <w:rPr>
        <w:rFonts w:ascii="Baskerville Old Face" w:hAnsi="Baskerville Old Face" w:hint="default"/>
        <w:b w:val="0"/>
        <w:u w:val="none"/>
      </w:rPr>
    </w:lvl>
    <w:lvl w:ilvl="2" w:tplc="25582EA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6DD7DF9"/>
    <w:multiLevelType w:val="hybridMultilevel"/>
    <w:tmpl w:val="437432D4"/>
    <w:lvl w:ilvl="0" w:tplc="99D62B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76D47"/>
    <w:multiLevelType w:val="hybridMultilevel"/>
    <w:tmpl w:val="F69E9E78"/>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A5A433C"/>
    <w:multiLevelType w:val="hybridMultilevel"/>
    <w:tmpl w:val="6DB4EE3E"/>
    <w:lvl w:ilvl="0" w:tplc="99D62B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56362"/>
    <w:multiLevelType w:val="hybridMultilevel"/>
    <w:tmpl w:val="64CC56B0"/>
    <w:lvl w:ilvl="0" w:tplc="99D62B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246AC"/>
    <w:multiLevelType w:val="hybridMultilevel"/>
    <w:tmpl w:val="C7BE535C"/>
    <w:lvl w:ilvl="0" w:tplc="5BAAED6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547854"/>
    <w:multiLevelType w:val="hybridMultilevel"/>
    <w:tmpl w:val="151C2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3E6347"/>
    <w:multiLevelType w:val="hybridMultilevel"/>
    <w:tmpl w:val="4FB66C58"/>
    <w:lvl w:ilvl="0" w:tplc="04090015">
      <w:start w:val="1"/>
      <w:numFmt w:val="upperLetter"/>
      <w:lvlText w:val="%1."/>
      <w:lvlJc w:val="left"/>
      <w:pPr>
        <w:tabs>
          <w:tab w:val="num" w:pos="720"/>
        </w:tabs>
        <w:ind w:left="720" w:hanging="360"/>
      </w:pPr>
      <w:rPr>
        <w:rFonts w:hint="default"/>
      </w:rPr>
    </w:lvl>
    <w:lvl w:ilvl="1" w:tplc="0AAA576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0D48DC"/>
    <w:multiLevelType w:val="hybridMultilevel"/>
    <w:tmpl w:val="DDB8791C"/>
    <w:lvl w:ilvl="0" w:tplc="F5AA2DE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B0698C"/>
    <w:multiLevelType w:val="hybridMultilevel"/>
    <w:tmpl w:val="EACA0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18541E"/>
    <w:multiLevelType w:val="hybridMultilevel"/>
    <w:tmpl w:val="669A7C38"/>
    <w:lvl w:ilvl="0" w:tplc="E99A7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656E76"/>
    <w:multiLevelType w:val="hybridMultilevel"/>
    <w:tmpl w:val="C1DC938A"/>
    <w:lvl w:ilvl="0" w:tplc="32EE64A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7A4E1E"/>
    <w:multiLevelType w:val="hybridMultilevel"/>
    <w:tmpl w:val="DA2EA8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067F6D"/>
    <w:multiLevelType w:val="hybridMultilevel"/>
    <w:tmpl w:val="240650EA"/>
    <w:lvl w:ilvl="0" w:tplc="99D62B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31FD1"/>
    <w:multiLevelType w:val="hybridMultilevel"/>
    <w:tmpl w:val="5EBCEA24"/>
    <w:lvl w:ilvl="0" w:tplc="0B30804C">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8A80F43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FBD0668"/>
    <w:multiLevelType w:val="hybridMultilevel"/>
    <w:tmpl w:val="DC7E7AD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525311"/>
    <w:multiLevelType w:val="hybridMultilevel"/>
    <w:tmpl w:val="C26AECA8"/>
    <w:lvl w:ilvl="0" w:tplc="8A4050B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2C41498"/>
    <w:multiLevelType w:val="hybridMultilevel"/>
    <w:tmpl w:val="76E4A5F6"/>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74552DF0"/>
    <w:multiLevelType w:val="hybridMultilevel"/>
    <w:tmpl w:val="230C0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E171E"/>
    <w:multiLevelType w:val="hybridMultilevel"/>
    <w:tmpl w:val="6F3A5B92"/>
    <w:lvl w:ilvl="0" w:tplc="99D62B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96224"/>
    <w:multiLevelType w:val="hybridMultilevel"/>
    <w:tmpl w:val="8E061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D0CB8"/>
    <w:multiLevelType w:val="hybridMultilevel"/>
    <w:tmpl w:val="C18CCFAC"/>
    <w:lvl w:ilvl="0" w:tplc="9C9C8C6C">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22"/>
  </w:num>
  <w:num w:numId="3">
    <w:abstractNumId w:val="29"/>
  </w:num>
  <w:num w:numId="4">
    <w:abstractNumId w:val="13"/>
  </w:num>
  <w:num w:numId="5">
    <w:abstractNumId w:val="20"/>
  </w:num>
  <w:num w:numId="6">
    <w:abstractNumId w:val="15"/>
  </w:num>
  <w:num w:numId="7">
    <w:abstractNumId w:val="19"/>
  </w:num>
  <w:num w:numId="8">
    <w:abstractNumId w:val="4"/>
  </w:num>
  <w:num w:numId="9">
    <w:abstractNumId w:val="2"/>
  </w:num>
  <w:num w:numId="10">
    <w:abstractNumId w:val="16"/>
  </w:num>
  <w:num w:numId="11">
    <w:abstractNumId w:val="10"/>
  </w:num>
  <w:num w:numId="12">
    <w:abstractNumId w:val="25"/>
  </w:num>
  <w:num w:numId="13">
    <w:abstractNumId w:val="24"/>
  </w:num>
  <w:num w:numId="14">
    <w:abstractNumId w:val="26"/>
  </w:num>
  <w:num w:numId="15">
    <w:abstractNumId w:val="5"/>
  </w:num>
  <w:num w:numId="16">
    <w:abstractNumId w:val="18"/>
  </w:num>
  <w:num w:numId="17">
    <w:abstractNumId w:val="12"/>
  </w:num>
  <w:num w:numId="18">
    <w:abstractNumId w:val="11"/>
  </w:num>
  <w:num w:numId="19">
    <w:abstractNumId w:val="27"/>
  </w:num>
  <w:num w:numId="20">
    <w:abstractNumId w:val="0"/>
  </w:num>
  <w:num w:numId="21">
    <w:abstractNumId w:val="21"/>
  </w:num>
  <w:num w:numId="22">
    <w:abstractNumId w:val="9"/>
  </w:num>
  <w:num w:numId="23">
    <w:abstractNumId w:val="3"/>
  </w:num>
  <w:num w:numId="24">
    <w:abstractNumId w:val="14"/>
  </w:num>
  <w:num w:numId="25">
    <w:abstractNumId w:val="7"/>
  </w:num>
  <w:num w:numId="26">
    <w:abstractNumId w:val="28"/>
  </w:num>
  <w:num w:numId="27">
    <w:abstractNumId w:val="17"/>
  </w:num>
  <w:num w:numId="28">
    <w:abstractNumId w:val="1"/>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CB"/>
    <w:rsid w:val="00036427"/>
    <w:rsid w:val="00050338"/>
    <w:rsid w:val="0005252D"/>
    <w:rsid w:val="000528BC"/>
    <w:rsid w:val="00067E04"/>
    <w:rsid w:val="00072A14"/>
    <w:rsid w:val="000A182E"/>
    <w:rsid w:val="000E030F"/>
    <w:rsid w:val="00101703"/>
    <w:rsid w:val="00107A54"/>
    <w:rsid w:val="00117348"/>
    <w:rsid w:val="0017470C"/>
    <w:rsid w:val="001954F4"/>
    <w:rsid w:val="001B3058"/>
    <w:rsid w:val="001C3608"/>
    <w:rsid w:val="001D22DB"/>
    <w:rsid w:val="001F31B0"/>
    <w:rsid w:val="001F400C"/>
    <w:rsid w:val="00210F00"/>
    <w:rsid w:val="002127A3"/>
    <w:rsid w:val="002210EA"/>
    <w:rsid w:val="00256D56"/>
    <w:rsid w:val="002609B6"/>
    <w:rsid w:val="002A1414"/>
    <w:rsid w:val="002A218A"/>
    <w:rsid w:val="002B1B21"/>
    <w:rsid w:val="002B23FE"/>
    <w:rsid w:val="002C03EC"/>
    <w:rsid w:val="002C71E9"/>
    <w:rsid w:val="002D1339"/>
    <w:rsid w:val="002D5F39"/>
    <w:rsid w:val="002E6744"/>
    <w:rsid w:val="002F2D97"/>
    <w:rsid w:val="00303F44"/>
    <w:rsid w:val="0030691A"/>
    <w:rsid w:val="00316A74"/>
    <w:rsid w:val="003551BA"/>
    <w:rsid w:val="00360A93"/>
    <w:rsid w:val="00375340"/>
    <w:rsid w:val="0037753B"/>
    <w:rsid w:val="003810AA"/>
    <w:rsid w:val="0039447A"/>
    <w:rsid w:val="003B4B67"/>
    <w:rsid w:val="003C5A6D"/>
    <w:rsid w:val="003D5F84"/>
    <w:rsid w:val="003E0A89"/>
    <w:rsid w:val="00400899"/>
    <w:rsid w:val="004105BC"/>
    <w:rsid w:val="004314D6"/>
    <w:rsid w:val="00444055"/>
    <w:rsid w:val="00454C68"/>
    <w:rsid w:val="004606CF"/>
    <w:rsid w:val="004771E9"/>
    <w:rsid w:val="0048346A"/>
    <w:rsid w:val="004929F8"/>
    <w:rsid w:val="004B28F5"/>
    <w:rsid w:val="004B5FEC"/>
    <w:rsid w:val="004E2DB1"/>
    <w:rsid w:val="004E35B5"/>
    <w:rsid w:val="004F68C7"/>
    <w:rsid w:val="005507A3"/>
    <w:rsid w:val="0055720C"/>
    <w:rsid w:val="005574CA"/>
    <w:rsid w:val="005765B1"/>
    <w:rsid w:val="00582295"/>
    <w:rsid w:val="00584E56"/>
    <w:rsid w:val="00592F66"/>
    <w:rsid w:val="005A1971"/>
    <w:rsid w:val="005B1094"/>
    <w:rsid w:val="005C3B53"/>
    <w:rsid w:val="005E2177"/>
    <w:rsid w:val="005E518B"/>
    <w:rsid w:val="0060043E"/>
    <w:rsid w:val="00630DCB"/>
    <w:rsid w:val="0063560E"/>
    <w:rsid w:val="00642CF4"/>
    <w:rsid w:val="0065160D"/>
    <w:rsid w:val="00673EF7"/>
    <w:rsid w:val="006823D7"/>
    <w:rsid w:val="006924BD"/>
    <w:rsid w:val="00692A47"/>
    <w:rsid w:val="006B42B3"/>
    <w:rsid w:val="006E75D8"/>
    <w:rsid w:val="006E7636"/>
    <w:rsid w:val="007303B4"/>
    <w:rsid w:val="00761E19"/>
    <w:rsid w:val="00763DB1"/>
    <w:rsid w:val="0076519C"/>
    <w:rsid w:val="0077168B"/>
    <w:rsid w:val="0078489F"/>
    <w:rsid w:val="007A1A01"/>
    <w:rsid w:val="007B3FB7"/>
    <w:rsid w:val="007C5305"/>
    <w:rsid w:val="007D0727"/>
    <w:rsid w:val="007F34D8"/>
    <w:rsid w:val="00841692"/>
    <w:rsid w:val="0085375D"/>
    <w:rsid w:val="008609AD"/>
    <w:rsid w:val="00881B25"/>
    <w:rsid w:val="008970CC"/>
    <w:rsid w:val="008A1F7E"/>
    <w:rsid w:val="008A6025"/>
    <w:rsid w:val="008C1B8F"/>
    <w:rsid w:val="008C2207"/>
    <w:rsid w:val="008F7FBF"/>
    <w:rsid w:val="00916DD9"/>
    <w:rsid w:val="00935018"/>
    <w:rsid w:val="00935517"/>
    <w:rsid w:val="00956D30"/>
    <w:rsid w:val="009626CE"/>
    <w:rsid w:val="009806A3"/>
    <w:rsid w:val="00985A3D"/>
    <w:rsid w:val="00996A5D"/>
    <w:rsid w:val="009A000E"/>
    <w:rsid w:val="009C6CBC"/>
    <w:rsid w:val="009D4F5C"/>
    <w:rsid w:val="009E4858"/>
    <w:rsid w:val="009F7EA3"/>
    <w:rsid w:val="00A00467"/>
    <w:rsid w:val="00A118A4"/>
    <w:rsid w:val="00A14268"/>
    <w:rsid w:val="00A45A2B"/>
    <w:rsid w:val="00A54219"/>
    <w:rsid w:val="00A63C65"/>
    <w:rsid w:val="00A651DF"/>
    <w:rsid w:val="00A77E8F"/>
    <w:rsid w:val="00A92E23"/>
    <w:rsid w:val="00A9602C"/>
    <w:rsid w:val="00AC3EA7"/>
    <w:rsid w:val="00AE05C0"/>
    <w:rsid w:val="00AE51BE"/>
    <w:rsid w:val="00AE595A"/>
    <w:rsid w:val="00AF1215"/>
    <w:rsid w:val="00B02D33"/>
    <w:rsid w:val="00B14B88"/>
    <w:rsid w:val="00B21C62"/>
    <w:rsid w:val="00B22326"/>
    <w:rsid w:val="00B23E1C"/>
    <w:rsid w:val="00B32440"/>
    <w:rsid w:val="00B540DE"/>
    <w:rsid w:val="00B7007F"/>
    <w:rsid w:val="00C0544A"/>
    <w:rsid w:val="00C168AF"/>
    <w:rsid w:val="00C171B0"/>
    <w:rsid w:val="00C51712"/>
    <w:rsid w:val="00C745AA"/>
    <w:rsid w:val="00CA77BF"/>
    <w:rsid w:val="00CC0B8B"/>
    <w:rsid w:val="00CD64E6"/>
    <w:rsid w:val="00CF3DFD"/>
    <w:rsid w:val="00D1403E"/>
    <w:rsid w:val="00D31C52"/>
    <w:rsid w:val="00D40658"/>
    <w:rsid w:val="00D46040"/>
    <w:rsid w:val="00D51066"/>
    <w:rsid w:val="00D5793D"/>
    <w:rsid w:val="00D70696"/>
    <w:rsid w:val="00DA0737"/>
    <w:rsid w:val="00DA5A67"/>
    <w:rsid w:val="00DD2EAE"/>
    <w:rsid w:val="00DF3090"/>
    <w:rsid w:val="00DF3FAF"/>
    <w:rsid w:val="00DF52EE"/>
    <w:rsid w:val="00E164F0"/>
    <w:rsid w:val="00E25DB8"/>
    <w:rsid w:val="00E44EBF"/>
    <w:rsid w:val="00E524FF"/>
    <w:rsid w:val="00E65296"/>
    <w:rsid w:val="00E74A41"/>
    <w:rsid w:val="00E76646"/>
    <w:rsid w:val="00EA0D0F"/>
    <w:rsid w:val="00EA166A"/>
    <w:rsid w:val="00EB62F6"/>
    <w:rsid w:val="00EC141A"/>
    <w:rsid w:val="00F07FA7"/>
    <w:rsid w:val="00F3575D"/>
    <w:rsid w:val="00F61C9B"/>
    <w:rsid w:val="00F8018C"/>
    <w:rsid w:val="00F8581A"/>
    <w:rsid w:val="00FC6871"/>
    <w:rsid w:val="00FE206D"/>
    <w:rsid w:val="00FE6D08"/>
    <w:rsid w:val="00FF19E3"/>
    <w:rsid w:val="00FF2A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40F0C"/>
  <w15:docId w15:val="{77FE6056-C5D6-42A3-91B1-0AC1C5B8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7EA3"/>
    <w:rPr>
      <w:sz w:val="24"/>
      <w:szCs w:val="24"/>
    </w:rPr>
  </w:style>
  <w:style w:type="paragraph" w:styleId="Heading3">
    <w:name w:val="heading 3"/>
    <w:basedOn w:val="Normal"/>
    <w:next w:val="Normal"/>
    <w:qFormat/>
    <w:rsid w:val="00DF52EE"/>
    <w:pPr>
      <w:keepNext/>
      <w:widowControl w:val="0"/>
      <w:autoSpaceDE w:val="0"/>
      <w:autoSpaceDN w:val="0"/>
      <w:adjustRightInd w:val="0"/>
      <w:spacing w:before="240" w:after="60"/>
      <w:outlineLvl w:val="2"/>
    </w:pPr>
    <w:rPr>
      <w:rFonts w:ascii="Arial" w:hAnsi="Arial" w:cs="Arial"/>
      <w:b/>
      <w:bCs/>
      <w:sz w:val="28"/>
      <w:szCs w:val="26"/>
    </w:rPr>
  </w:style>
  <w:style w:type="paragraph" w:styleId="Heading5">
    <w:name w:val="heading 5"/>
    <w:basedOn w:val="Normal"/>
    <w:next w:val="Normal"/>
    <w:qFormat/>
    <w:rsid w:val="00DF52EE"/>
    <w:pPr>
      <w:widowControl w:val="0"/>
      <w:autoSpaceDE w:val="0"/>
      <w:autoSpaceDN w:val="0"/>
      <w:adjustRightInd w:val="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18C"/>
    <w:pPr>
      <w:tabs>
        <w:tab w:val="center" w:pos="4320"/>
        <w:tab w:val="right" w:pos="8640"/>
      </w:tabs>
    </w:pPr>
  </w:style>
  <w:style w:type="paragraph" w:styleId="Footer">
    <w:name w:val="footer"/>
    <w:basedOn w:val="Normal"/>
    <w:link w:val="FooterChar"/>
    <w:rsid w:val="00F8018C"/>
    <w:pPr>
      <w:tabs>
        <w:tab w:val="center" w:pos="4320"/>
        <w:tab w:val="right" w:pos="8640"/>
      </w:tabs>
    </w:pPr>
  </w:style>
  <w:style w:type="character" w:styleId="PageNumber">
    <w:name w:val="page number"/>
    <w:basedOn w:val="DefaultParagraphFont"/>
    <w:rsid w:val="00F8018C"/>
  </w:style>
  <w:style w:type="character" w:styleId="Hyperlink">
    <w:name w:val="Hyperlink"/>
    <w:uiPriority w:val="99"/>
    <w:rsid w:val="00B02D33"/>
    <w:rPr>
      <w:color w:val="0000FF"/>
      <w:u w:val="single"/>
    </w:rPr>
  </w:style>
  <w:style w:type="character" w:customStyle="1" w:styleId="apple-converted-space">
    <w:name w:val="apple-converted-space"/>
    <w:rsid w:val="00E25DB8"/>
  </w:style>
  <w:style w:type="paragraph" w:customStyle="1" w:styleId="Default">
    <w:name w:val="Default"/>
    <w:rsid w:val="00E74A41"/>
    <w:pPr>
      <w:autoSpaceDE w:val="0"/>
      <w:autoSpaceDN w:val="0"/>
      <w:adjustRightInd w:val="0"/>
    </w:pPr>
    <w:rPr>
      <w:color w:val="000000"/>
      <w:sz w:val="24"/>
      <w:szCs w:val="24"/>
    </w:rPr>
  </w:style>
  <w:style w:type="paragraph" w:styleId="ListParagraph">
    <w:name w:val="List Paragraph"/>
    <w:basedOn w:val="Normal"/>
    <w:uiPriority w:val="99"/>
    <w:qFormat/>
    <w:rsid w:val="00E74A41"/>
    <w:pPr>
      <w:widowControl w:val="0"/>
      <w:autoSpaceDE w:val="0"/>
      <w:autoSpaceDN w:val="0"/>
      <w:adjustRightInd w:val="0"/>
      <w:ind w:left="720"/>
      <w:contextualSpacing/>
    </w:pPr>
    <w:rPr>
      <w:rFonts w:ascii="Arial" w:hAnsi="Arial" w:cs="Arial"/>
      <w:sz w:val="20"/>
      <w:szCs w:val="20"/>
    </w:rPr>
  </w:style>
  <w:style w:type="character" w:customStyle="1" w:styleId="apple-style-span">
    <w:name w:val="apple-style-span"/>
    <w:rsid w:val="00FC6871"/>
  </w:style>
  <w:style w:type="character" w:styleId="CommentReference">
    <w:name w:val="annotation reference"/>
    <w:basedOn w:val="DefaultParagraphFont"/>
    <w:rsid w:val="004B5FEC"/>
    <w:rPr>
      <w:sz w:val="18"/>
      <w:szCs w:val="18"/>
    </w:rPr>
  </w:style>
  <w:style w:type="paragraph" w:styleId="CommentText">
    <w:name w:val="annotation text"/>
    <w:basedOn w:val="Normal"/>
    <w:link w:val="CommentTextChar"/>
    <w:rsid w:val="004B5FEC"/>
  </w:style>
  <w:style w:type="character" w:customStyle="1" w:styleId="CommentTextChar">
    <w:name w:val="Comment Text Char"/>
    <w:basedOn w:val="DefaultParagraphFont"/>
    <w:link w:val="CommentText"/>
    <w:rsid w:val="004B5FEC"/>
    <w:rPr>
      <w:sz w:val="24"/>
      <w:szCs w:val="24"/>
    </w:rPr>
  </w:style>
  <w:style w:type="paragraph" w:styleId="CommentSubject">
    <w:name w:val="annotation subject"/>
    <w:basedOn w:val="CommentText"/>
    <w:next w:val="CommentText"/>
    <w:link w:val="CommentSubjectChar"/>
    <w:rsid w:val="004B5FEC"/>
    <w:rPr>
      <w:b/>
      <w:bCs/>
      <w:sz w:val="20"/>
      <w:szCs w:val="20"/>
    </w:rPr>
  </w:style>
  <w:style w:type="character" w:customStyle="1" w:styleId="CommentSubjectChar">
    <w:name w:val="Comment Subject Char"/>
    <w:basedOn w:val="CommentTextChar"/>
    <w:link w:val="CommentSubject"/>
    <w:rsid w:val="004B5FEC"/>
    <w:rPr>
      <w:b/>
      <w:bCs/>
      <w:sz w:val="24"/>
      <w:szCs w:val="24"/>
    </w:rPr>
  </w:style>
  <w:style w:type="paragraph" w:styleId="BalloonText">
    <w:name w:val="Balloon Text"/>
    <w:basedOn w:val="Normal"/>
    <w:link w:val="BalloonTextChar"/>
    <w:rsid w:val="004B5FEC"/>
    <w:rPr>
      <w:rFonts w:ascii="Lucida Grande" w:hAnsi="Lucida Grande"/>
      <w:sz w:val="18"/>
      <w:szCs w:val="18"/>
    </w:rPr>
  </w:style>
  <w:style w:type="character" w:customStyle="1" w:styleId="BalloonTextChar">
    <w:name w:val="Balloon Text Char"/>
    <w:basedOn w:val="DefaultParagraphFont"/>
    <w:link w:val="BalloonText"/>
    <w:rsid w:val="004B5FEC"/>
    <w:rPr>
      <w:rFonts w:ascii="Lucida Grande" w:hAnsi="Lucida Grande"/>
      <w:sz w:val="18"/>
      <w:szCs w:val="18"/>
    </w:rPr>
  </w:style>
  <w:style w:type="paragraph" w:styleId="Revision">
    <w:name w:val="Revision"/>
    <w:hidden/>
    <w:uiPriority w:val="99"/>
    <w:semiHidden/>
    <w:rsid w:val="00E76646"/>
    <w:rPr>
      <w:sz w:val="24"/>
      <w:szCs w:val="24"/>
    </w:rPr>
  </w:style>
  <w:style w:type="paragraph" w:styleId="TOC3">
    <w:name w:val="toc 3"/>
    <w:basedOn w:val="Normal"/>
    <w:next w:val="Normal"/>
    <w:autoRedefine/>
    <w:uiPriority w:val="39"/>
    <w:unhideWhenUsed/>
    <w:rsid w:val="00CD64E6"/>
    <w:pPr>
      <w:tabs>
        <w:tab w:val="left" w:pos="1901"/>
        <w:tab w:val="right" w:leader="dot" w:pos="9350"/>
      </w:tabs>
      <w:spacing w:after="100"/>
      <w:ind w:left="480"/>
    </w:pPr>
    <w:rPr>
      <w:rFonts w:ascii="Arial" w:hAnsi="Arial" w:cs="Arial"/>
      <w:b/>
      <w:bCs/>
      <w:noProof/>
      <w:u w:val="single"/>
    </w:rPr>
  </w:style>
  <w:style w:type="paragraph" w:styleId="TOC5">
    <w:name w:val="toc 5"/>
    <w:basedOn w:val="Normal"/>
    <w:next w:val="Normal"/>
    <w:autoRedefine/>
    <w:uiPriority w:val="39"/>
    <w:unhideWhenUsed/>
    <w:rsid w:val="00B32440"/>
    <w:pPr>
      <w:spacing w:after="100"/>
      <w:ind w:left="960"/>
    </w:pPr>
    <w:rPr>
      <w:rFonts w:ascii="Arial" w:hAnsi="Arial"/>
    </w:rPr>
  </w:style>
  <w:style w:type="paragraph" w:styleId="TOC1">
    <w:name w:val="toc 1"/>
    <w:basedOn w:val="Normal"/>
    <w:next w:val="Normal"/>
    <w:autoRedefine/>
    <w:semiHidden/>
    <w:unhideWhenUsed/>
    <w:rsid w:val="00B32440"/>
    <w:pPr>
      <w:spacing w:after="100"/>
    </w:pPr>
    <w:rPr>
      <w:rFonts w:ascii="Arial" w:hAnsi="Arial"/>
    </w:rPr>
  </w:style>
  <w:style w:type="character" w:customStyle="1" w:styleId="FooterChar">
    <w:name w:val="Footer Char"/>
    <w:link w:val="Footer"/>
    <w:rsid w:val="00394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8704">
      <w:bodyDiv w:val="1"/>
      <w:marLeft w:val="0"/>
      <w:marRight w:val="0"/>
      <w:marTop w:val="0"/>
      <w:marBottom w:val="0"/>
      <w:divBdr>
        <w:top w:val="none" w:sz="0" w:space="0" w:color="auto"/>
        <w:left w:val="none" w:sz="0" w:space="0" w:color="auto"/>
        <w:bottom w:val="none" w:sz="0" w:space="0" w:color="auto"/>
        <w:right w:val="none" w:sz="0" w:space="0" w:color="auto"/>
      </w:divBdr>
    </w:div>
    <w:div w:id="554240344">
      <w:bodyDiv w:val="1"/>
      <w:marLeft w:val="0"/>
      <w:marRight w:val="0"/>
      <w:marTop w:val="0"/>
      <w:marBottom w:val="0"/>
      <w:divBdr>
        <w:top w:val="none" w:sz="0" w:space="0" w:color="auto"/>
        <w:left w:val="none" w:sz="0" w:space="0" w:color="auto"/>
        <w:bottom w:val="none" w:sz="0" w:space="0" w:color="auto"/>
        <w:right w:val="none" w:sz="0" w:space="0" w:color="auto"/>
      </w:divBdr>
    </w:div>
    <w:div w:id="950817300">
      <w:bodyDiv w:val="1"/>
      <w:marLeft w:val="0"/>
      <w:marRight w:val="0"/>
      <w:marTop w:val="0"/>
      <w:marBottom w:val="0"/>
      <w:divBdr>
        <w:top w:val="none" w:sz="0" w:space="0" w:color="auto"/>
        <w:left w:val="none" w:sz="0" w:space="0" w:color="auto"/>
        <w:bottom w:val="none" w:sz="0" w:space="0" w:color="auto"/>
        <w:right w:val="none" w:sz="0" w:space="0" w:color="auto"/>
      </w:divBdr>
      <w:divsChild>
        <w:div w:id="1573543804">
          <w:marLeft w:val="0"/>
          <w:marRight w:val="0"/>
          <w:marTop w:val="0"/>
          <w:marBottom w:val="0"/>
          <w:divBdr>
            <w:top w:val="none" w:sz="0" w:space="0" w:color="auto"/>
            <w:left w:val="none" w:sz="0" w:space="0" w:color="auto"/>
            <w:bottom w:val="none" w:sz="0" w:space="0" w:color="auto"/>
            <w:right w:val="none" w:sz="0" w:space="0" w:color="auto"/>
          </w:divBdr>
          <w:divsChild>
            <w:div w:id="765999811">
              <w:marLeft w:val="0"/>
              <w:marRight w:val="0"/>
              <w:marTop w:val="0"/>
              <w:marBottom w:val="0"/>
              <w:divBdr>
                <w:top w:val="none" w:sz="0" w:space="0" w:color="auto"/>
                <w:left w:val="none" w:sz="0" w:space="0" w:color="auto"/>
                <w:bottom w:val="none" w:sz="0" w:space="0" w:color="auto"/>
                <w:right w:val="none" w:sz="0" w:space="0" w:color="auto"/>
              </w:divBdr>
              <w:divsChild>
                <w:div w:id="2099132064">
                  <w:marLeft w:val="0"/>
                  <w:marRight w:val="0"/>
                  <w:marTop w:val="0"/>
                  <w:marBottom w:val="0"/>
                  <w:divBdr>
                    <w:top w:val="none" w:sz="0" w:space="0" w:color="auto"/>
                    <w:left w:val="none" w:sz="0" w:space="0" w:color="auto"/>
                    <w:bottom w:val="none" w:sz="0" w:space="0" w:color="auto"/>
                    <w:right w:val="none" w:sz="0" w:space="0" w:color="auto"/>
                  </w:divBdr>
                  <w:divsChild>
                    <w:div w:id="269825271">
                      <w:marLeft w:val="0"/>
                      <w:marRight w:val="0"/>
                      <w:marTop w:val="0"/>
                      <w:marBottom w:val="0"/>
                      <w:divBdr>
                        <w:top w:val="none" w:sz="0" w:space="0" w:color="auto"/>
                        <w:left w:val="none" w:sz="0" w:space="0" w:color="auto"/>
                        <w:bottom w:val="none" w:sz="0" w:space="0" w:color="auto"/>
                        <w:right w:val="none" w:sz="0" w:space="0" w:color="auto"/>
                      </w:divBdr>
                      <w:divsChild>
                        <w:div w:id="857697585">
                          <w:marLeft w:val="0"/>
                          <w:marRight w:val="0"/>
                          <w:marTop w:val="0"/>
                          <w:marBottom w:val="0"/>
                          <w:divBdr>
                            <w:top w:val="none" w:sz="0" w:space="0" w:color="auto"/>
                            <w:left w:val="none" w:sz="0" w:space="0" w:color="auto"/>
                            <w:bottom w:val="none" w:sz="0" w:space="0" w:color="auto"/>
                            <w:right w:val="none" w:sz="0" w:space="0" w:color="auto"/>
                          </w:divBdr>
                          <w:divsChild>
                            <w:div w:id="1709405267">
                              <w:marLeft w:val="0"/>
                              <w:marRight w:val="0"/>
                              <w:marTop w:val="0"/>
                              <w:marBottom w:val="0"/>
                              <w:divBdr>
                                <w:top w:val="none" w:sz="0" w:space="0" w:color="auto"/>
                                <w:left w:val="none" w:sz="0" w:space="0" w:color="auto"/>
                                <w:bottom w:val="none" w:sz="0" w:space="0" w:color="auto"/>
                                <w:right w:val="none" w:sz="0" w:space="0" w:color="auto"/>
                              </w:divBdr>
                              <w:divsChild>
                                <w:div w:id="1735229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085144">
                                      <w:marLeft w:val="0"/>
                                      <w:marRight w:val="0"/>
                                      <w:marTop w:val="0"/>
                                      <w:marBottom w:val="0"/>
                                      <w:divBdr>
                                        <w:top w:val="none" w:sz="0" w:space="0" w:color="auto"/>
                                        <w:left w:val="none" w:sz="0" w:space="0" w:color="auto"/>
                                        <w:bottom w:val="none" w:sz="0" w:space="0" w:color="auto"/>
                                        <w:right w:val="none" w:sz="0" w:space="0" w:color="auto"/>
                                      </w:divBdr>
                                      <w:divsChild>
                                        <w:div w:id="364406826">
                                          <w:marLeft w:val="0"/>
                                          <w:marRight w:val="0"/>
                                          <w:marTop w:val="0"/>
                                          <w:marBottom w:val="0"/>
                                          <w:divBdr>
                                            <w:top w:val="none" w:sz="0" w:space="0" w:color="auto"/>
                                            <w:left w:val="none" w:sz="0" w:space="0" w:color="auto"/>
                                            <w:bottom w:val="none" w:sz="0" w:space="0" w:color="auto"/>
                                            <w:right w:val="none" w:sz="0" w:space="0" w:color="auto"/>
                                          </w:divBdr>
                                          <w:divsChild>
                                            <w:div w:id="1895039664">
                                              <w:marLeft w:val="0"/>
                                              <w:marRight w:val="0"/>
                                              <w:marTop w:val="0"/>
                                              <w:marBottom w:val="0"/>
                                              <w:divBdr>
                                                <w:top w:val="none" w:sz="0" w:space="0" w:color="auto"/>
                                                <w:left w:val="none" w:sz="0" w:space="0" w:color="auto"/>
                                                <w:bottom w:val="none" w:sz="0" w:space="0" w:color="auto"/>
                                                <w:right w:val="none" w:sz="0" w:space="0" w:color="auto"/>
                                              </w:divBdr>
                                              <w:divsChild>
                                                <w:div w:id="882408149">
                                                  <w:marLeft w:val="0"/>
                                                  <w:marRight w:val="0"/>
                                                  <w:marTop w:val="0"/>
                                                  <w:marBottom w:val="0"/>
                                                  <w:divBdr>
                                                    <w:top w:val="none" w:sz="0" w:space="0" w:color="auto"/>
                                                    <w:left w:val="none" w:sz="0" w:space="0" w:color="auto"/>
                                                    <w:bottom w:val="none" w:sz="0" w:space="0" w:color="auto"/>
                                                    <w:right w:val="none" w:sz="0" w:space="0" w:color="auto"/>
                                                  </w:divBdr>
                                                  <w:divsChild>
                                                    <w:div w:id="1083455607">
                                                      <w:marLeft w:val="0"/>
                                                      <w:marRight w:val="0"/>
                                                      <w:marTop w:val="0"/>
                                                      <w:marBottom w:val="0"/>
                                                      <w:divBdr>
                                                        <w:top w:val="none" w:sz="0" w:space="0" w:color="auto"/>
                                                        <w:left w:val="none" w:sz="0" w:space="0" w:color="auto"/>
                                                        <w:bottom w:val="none" w:sz="0" w:space="0" w:color="auto"/>
                                                        <w:right w:val="none" w:sz="0" w:space="0" w:color="auto"/>
                                                      </w:divBdr>
                                                      <w:divsChild>
                                                        <w:div w:id="573977578">
                                                          <w:marLeft w:val="0"/>
                                                          <w:marRight w:val="0"/>
                                                          <w:marTop w:val="0"/>
                                                          <w:marBottom w:val="0"/>
                                                          <w:divBdr>
                                                            <w:top w:val="none" w:sz="0" w:space="0" w:color="auto"/>
                                                            <w:left w:val="none" w:sz="0" w:space="0" w:color="auto"/>
                                                            <w:bottom w:val="none" w:sz="0" w:space="0" w:color="auto"/>
                                                            <w:right w:val="none" w:sz="0" w:space="0" w:color="auto"/>
                                                          </w:divBdr>
                                                          <w:divsChild>
                                                            <w:div w:id="20325229">
                                                              <w:marLeft w:val="0"/>
                                                              <w:marRight w:val="0"/>
                                                              <w:marTop w:val="0"/>
                                                              <w:marBottom w:val="0"/>
                                                              <w:divBdr>
                                                                <w:top w:val="none" w:sz="0" w:space="0" w:color="auto"/>
                                                                <w:left w:val="none" w:sz="0" w:space="0" w:color="auto"/>
                                                                <w:bottom w:val="none" w:sz="0" w:space="0" w:color="auto"/>
                                                                <w:right w:val="none" w:sz="0" w:space="0" w:color="auto"/>
                                                              </w:divBdr>
                                                              <w:divsChild>
                                                                <w:div w:id="1123959185">
                                                                  <w:marLeft w:val="0"/>
                                                                  <w:marRight w:val="0"/>
                                                                  <w:marTop w:val="0"/>
                                                                  <w:marBottom w:val="0"/>
                                                                  <w:divBdr>
                                                                    <w:top w:val="none" w:sz="0" w:space="0" w:color="auto"/>
                                                                    <w:left w:val="none" w:sz="0" w:space="0" w:color="auto"/>
                                                                    <w:bottom w:val="none" w:sz="0" w:space="0" w:color="auto"/>
                                                                    <w:right w:val="none" w:sz="0" w:space="0" w:color="auto"/>
                                                                  </w:divBdr>
                                                                  <w:divsChild>
                                                                    <w:div w:id="649942214">
                                                                      <w:marLeft w:val="0"/>
                                                                      <w:marRight w:val="0"/>
                                                                      <w:marTop w:val="0"/>
                                                                      <w:marBottom w:val="0"/>
                                                                      <w:divBdr>
                                                                        <w:top w:val="none" w:sz="0" w:space="0" w:color="auto"/>
                                                                        <w:left w:val="none" w:sz="0" w:space="0" w:color="auto"/>
                                                                        <w:bottom w:val="none" w:sz="0" w:space="0" w:color="auto"/>
                                                                        <w:right w:val="none" w:sz="0" w:space="0" w:color="auto"/>
                                                                      </w:divBdr>
                                                                      <w:divsChild>
                                                                        <w:div w:id="1043477185">
                                                                          <w:marLeft w:val="0"/>
                                                                          <w:marRight w:val="0"/>
                                                                          <w:marTop w:val="0"/>
                                                                          <w:marBottom w:val="0"/>
                                                                          <w:divBdr>
                                                                            <w:top w:val="none" w:sz="0" w:space="0" w:color="auto"/>
                                                                            <w:left w:val="none" w:sz="0" w:space="0" w:color="auto"/>
                                                                            <w:bottom w:val="none" w:sz="0" w:space="0" w:color="auto"/>
                                                                            <w:right w:val="none" w:sz="0" w:space="0" w:color="auto"/>
                                                                          </w:divBdr>
                                                                          <w:divsChild>
                                                                            <w:div w:id="116682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766857">
                                                                                  <w:marLeft w:val="0"/>
                                                                                  <w:marRight w:val="0"/>
                                                                                  <w:marTop w:val="0"/>
                                                                                  <w:marBottom w:val="0"/>
                                                                                  <w:divBdr>
                                                                                    <w:top w:val="none" w:sz="0" w:space="0" w:color="auto"/>
                                                                                    <w:left w:val="none" w:sz="0" w:space="0" w:color="auto"/>
                                                                                    <w:bottom w:val="none" w:sz="0" w:space="0" w:color="auto"/>
                                                                                    <w:right w:val="none" w:sz="0" w:space="0" w:color="auto"/>
                                                                                  </w:divBdr>
                                                                                  <w:divsChild>
                                                                                    <w:div w:id="21369414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3121652">
                                                                                          <w:marLeft w:val="0"/>
                                                                                          <w:marRight w:val="0"/>
                                                                                          <w:marTop w:val="0"/>
                                                                                          <w:marBottom w:val="0"/>
                                                                                          <w:divBdr>
                                                                                            <w:top w:val="none" w:sz="0" w:space="0" w:color="auto"/>
                                                                                            <w:left w:val="none" w:sz="0" w:space="0" w:color="auto"/>
                                                                                            <w:bottom w:val="none" w:sz="0" w:space="0" w:color="auto"/>
                                                                                            <w:right w:val="none" w:sz="0" w:space="0" w:color="auto"/>
                                                                                          </w:divBdr>
                                                                                          <w:divsChild>
                                                                                            <w:div w:id="72901634">
                                                                                              <w:marLeft w:val="0"/>
                                                                                              <w:marRight w:val="0"/>
                                                                                              <w:marTop w:val="0"/>
                                                                                              <w:marBottom w:val="0"/>
                                                                                              <w:divBdr>
                                                                                                <w:top w:val="none" w:sz="0" w:space="0" w:color="auto"/>
                                                                                                <w:left w:val="none" w:sz="0" w:space="0" w:color="auto"/>
                                                                                                <w:bottom w:val="none" w:sz="0" w:space="0" w:color="auto"/>
                                                                                                <w:right w:val="none" w:sz="0" w:space="0" w:color="auto"/>
                                                                                              </w:divBdr>
                                                                                              <w:divsChild>
                                                                                                <w:div w:id="830170806">
                                                                                                  <w:marLeft w:val="360"/>
                                                                                                  <w:marRight w:val="0"/>
                                                                                                  <w:marTop w:val="0"/>
                                                                                                  <w:marBottom w:val="0"/>
                                                                                                  <w:divBdr>
                                                                                                    <w:top w:val="none" w:sz="0" w:space="0" w:color="auto"/>
                                                                                                    <w:left w:val="none" w:sz="0" w:space="0" w:color="auto"/>
                                                                                                    <w:bottom w:val="none" w:sz="0" w:space="0" w:color="auto"/>
                                                                                                    <w:right w:val="none" w:sz="0" w:space="0" w:color="auto"/>
                                                                                                  </w:divBdr>
                                                                                                </w:div>
                                                                                                <w:div w:id="19508964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54E5-7153-4044-9712-5CA1E160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6426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Exam Info</vt:lpstr>
    </vt:vector>
  </TitlesOfParts>
  <Company>University of Pennsylvania</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Info</dc:title>
  <dc:creator>School of Veterinary Medicine</dc:creator>
  <cp:lastModifiedBy>LouLaptop</cp:lastModifiedBy>
  <cp:revision>2</cp:revision>
  <cp:lastPrinted>2018-10-22T18:05:00Z</cp:lastPrinted>
  <dcterms:created xsi:type="dcterms:W3CDTF">2019-10-25T15:20:00Z</dcterms:created>
  <dcterms:modified xsi:type="dcterms:W3CDTF">2019-10-25T15:20:00Z</dcterms:modified>
</cp:coreProperties>
</file>